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A89E" w14:textId="2424F000" w:rsidR="002C3289" w:rsidRPr="00F74FEB" w:rsidRDefault="003E3594" w:rsidP="00F74FEB">
      <w:pPr>
        <w:jc w:val="both"/>
      </w:pPr>
      <w:r w:rsidRPr="00F74FEB">
        <w:t>ГЕНЕРАЛЬНЫЙ СЕКРЕТАРИАТ СИНОДА</w:t>
      </w:r>
    </w:p>
    <w:p w14:paraId="43B6832E" w14:textId="77777777" w:rsidR="003E3594" w:rsidRPr="00F74FEB" w:rsidRDefault="003E3594" w:rsidP="00F74FEB">
      <w:pPr>
        <w:jc w:val="both"/>
        <w:rPr>
          <w:b/>
          <w:bCs/>
        </w:rPr>
      </w:pPr>
    </w:p>
    <w:p w14:paraId="6A1B86CD" w14:textId="15CA8E45" w:rsidR="003E3594" w:rsidRPr="00F74FEB" w:rsidRDefault="003E3594" w:rsidP="00F74FEB">
      <w:pPr>
        <w:jc w:val="both"/>
        <w:rPr>
          <w:b/>
          <w:bCs/>
          <w:sz w:val="36"/>
          <w:szCs w:val="36"/>
        </w:rPr>
      </w:pPr>
      <w:r w:rsidRPr="00F74FEB">
        <w:rPr>
          <w:b/>
          <w:bCs/>
          <w:sz w:val="36"/>
          <w:szCs w:val="36"/>
        </w:rPr>
        <w:t>НАПРАВЛЕНИЯ</w:t>
      </w:r>
      <w:r w:rsidR="00620057" w:rsidRPr="00F74FEB">
        <w:rPr>
          <w:b/>
          <w:bCs/>
          <w:sz w:val="36"/>
          <w:szCs w:val="36"/>
        </w:rPr>
        <w:t xml:space="preserve"> </w:t>
      </w:r>
      <w:r w:rsidR="00F137FD" w:rsidRPr="00F74FEB">
        <w:rPr>
          <w:b/>
          <w:bCs/>
          <w:sz w:val="36"/>
          <w:szCs w:val="36"/>
        </w:rPr>
        <w:t>ДЕЯТЕЛЬНОСТИ</w:t>
      </w:r>
      <w:r w:rsidRPr="00F74FEB">
        <w:rPr>
          <w:b/>
          <w:bCs/>
          <w:sz w:val="36"/>
          <w:szCs w:val="36"/>
        </w:rPr>
        <w:t xml:space="preserve"> </w:t>
      </w:r>
      <w:r w:rsidR="00580555" w:rsidRPr="00F74FEB">
        <w:rPr>
          <w:b/>
          <w:bCs/>
          <w:sz w:val="36"/>
          <w:szCs w:val="36"/>
        </w:rPr>
        <w:t>НА</w:t>
      </w:r>
      <w:r w:rsidRPr="00F74FEB">
        <w:rPr>
          <w:b/>
          <w:bCs/>
          <w:sz w:val="36"/>
          <w:szCs w:val="36"/>
        </w:rPr>
        <w:t xml:space="preserve"> ЭТАП</w:t>
      </w:r>
      <w:r w:rsidR="00580555" w:rsidRPr="00F74FEB">
        <w:rPr>
          <w:b/>
          <w:bCs/>
          <w:sz w:val="36"/>
          <w:szCs w:val="36"/>
        </w:rPr>
        <w:t>Е</w:t>
      </w:r>
    </w:p>
    <w:p w14:paraId="6764FFA0" w14:textId="1A195F4A" w:rsidR="003E3594" w:rsidRPr="00F74FEB" w:rsidRDefault="003E3594" w:rsidP="00F74FEB">
      <w:pPr>
        <w:jc w:val="both"/>
        <w:rPr>
          <w:b/>
          <w:bCs/>
          <w:sz w:val="36"/>
          <w:szCs w:val="36"/>
        </w:rPr>
      </w:pPr>
      <w:r w:rsidRPr="00F74FEB">
        <w:rPr>
          <w:b/>
          <w:bCs/>
          <w:sz w:val="36"/>
          <w:szCs w:val="36"/>
        </w:rPr>
        <w:t>РЕАЛИЗАЦИИ</w:t>
      </w:r>
      <w:r w:rsidR="00710EEE">
        <w:rPr>
          <w:b/>
          <w:bCs/>
          <w:sz w:val="36"/>
          <w:szCs w:val="36"/>
        </w:rPr>
        <w:t xml:space="preserve"> РЕШЕНИЙ</w:t>
      </w:r>
      <w:r w:rsidRPr="00F74FEB">
        <w:rPr>
          <w:b/>
          <w:bCs/>
          <w:sz w:val="36"/>
          <w:szCs w:val="36"/>
        </w:rPr>
        <w:t xml:space="preserve"> СИНОДА </w:t>
      </w:r>
    </w:p>
    <w:p w14:paraId="641C4B51" w14:textId="77777777" w:rsidR="00F74FEB" w:rsidRDefault="00F74FEB" w:rsidP="00F74FEB">
      <w:pPr>
        <w:jc w:val="both"/>
        <w:rPr>
          <w:b/>
          <w:bCs/>
          <w:sz w:val="28"/>
          <w:szCs w:val="28"/>
        </w:rPr>
      </w:pPr>
    </w:p>
    <w:p w14:paraId="0E7630B7" w14:textId="771462B9" w:rsidR="003E3594" w:rsidRPr="00F74FEB" w:rsidRDefault="003E3594" w:rsidP="00F74FEB">
      <w:pPr>
        <w:jc w:val="both"/>
        <w:rPr>
          <w:b/>
          <w:bCs/>
          <w:sz w:val="28"/>
          <w:szCs w:val="28"/>
        </w:rPr>
      </w:pPr>
      <w:r w:rsidRPr="00F74FEB">
        <w:rPr>
          <w:b/>
          <w:bCs/>
          <w:sz w:val="28"/>
          <w:szCs w:val="28"/>
        </w:rPr>
        <w:t>2025</w:t>
      </w:r>
      <w:r w:rsidR="00B55B57" w:rsidRPr="00F74FEB">
        <w:rPr>
          <w:b/>
          <w:bCs/>
          <w:sz w:val="28"/>
          <w:szCs w:val="28"/>
        </w:rPr>
        <w:t xml:space="preserve"> – </w:t>
      </w:r>
      <w:r w:rsidRPr="00F74FEB">
        <w:rPr>
          <w:b/>
          <w:bCs/>
          <w:sz w:val="28"/>
          <w:szCs w:val="28"/>
        </w:rPr>
        <w:t>2028</w:t>
      </w:r>
      <w:r w:rsidR="00B55B57" w:rsidRPr="00F74FEB">
        <w:rPr>
          <w:b/>
          <w:bCs/>
          <w:sz w:val="28"/>
          <w:szCs w:val="28"/>
        </w:rPr>
        <w:t xml:space="preserve">  </w:t>
      </w:r>
    </w:p>
    <w:p w14:paraId="6448B7CE" w14:textId="77777777" w:rsidR="003E3594" w:rsidRPr="00F74FEB" w:rsidRDefault="003E3594" w:rsidP="00F74FEB">
      <w:pPr>
        <w:jc w:val="both"/>
      </w:pPr>
    </w:p>
    <w:p w14:paraId="5CA578A1" w14:textId="52CE029E" w:rsidR="003E3594" w:rsidRPr="007413DF" w:rsidRDefault="002463DB" w:rsidP="007413DF">
      <w:pPr>
        <w:ind w:left="2835" w:right="2269"/>
        <w:jc w:val="both"/>
        <w:rPr>
          <w:b/>
          <w:bCs/>
          <w:color w:val="002060"/>
        </w:rPr>
      </w:pPr>
      <w:r w:rsidRPr="007413DF">
        <w:rPr>
          <w:b/>
          <w:bCs/>
          <w:color w:val="002060"/>
        </w:rPr>
        <w:t>«Мы призваны вместе стремиться быть Церковью миссионерской, Церковью, созидающей мосты, диалог, всегда открытой, чтобы принимать, как эта площадь, с открытыми объятьями всех, всех, кто нуждается в нашем милосердии, в нашем присутствии, в диалоге и любви</w:t>
      </w:r>
      <w:r w:rsidR="004C58E6" w:rsidRPr="007413DF">
        <w:rPr>
          <w:b/>
          <w:bCs/>
          <w:color w:val="002060"/>
        </w:rPr>
        <w:t>»</w:t>
      </w:r>
      <w:r w:rsidR="003E3594" w:rsidRPr="007413DF">
        <w:rPr>
          <w:b/>
          <w:bCs/>
          <w:color w:val="002060"/>
        </w:rPr>
        <w:t xml:space="preserve"> (Лев XIV)</w:t>
      </w:r>
      <w:r w:rsidR="00653C99" w:rsidRPr="007413DF">
        <w:rPr>
          <w:b/>
          <w:bCs/>
          <w:color w:val="002060"/>
        </w:rPr>
        <w:t>.</w:t>
      </w:r>
    </w:p>
    <w:p w14:paraId="71CF68DD" w14:textId="77777777" w:rsidR="003E3594" w:rsidRPr="00F74FEB" w:rsidRDefault="003E3594" w:rsidP="00F74FEB">
      <w:pPr>
        <w:jc w:val="both"/>
      </w:pPr>
    </w:p>
    <w:p w14:paraId="663FD48B" w14:textId="151C9B63" w:rsidR="003E3594" w:rsidRPr="00F74FEB" w:rsidRDefault="003E3594" w:rsidP="00F74FEB">
      <w:pPr>
        <w:ind w:firstLine="567"/>
        <w:jc w:val="both"/>
      </w:pPr>
      <w:r w:rsidRPr="00F74FEB">
        <w:t xml:space="preserve">Мы </w:t>
      </w:r>
      <w:r w:rsidR="00FC273E" w:rsidRPr="00F74FEB">
        <w:t xml:space="preserve">живем в </w:t>
      </w:r>
      <w:r w:rsidR="00277989" w:rsidRPr="00F74FEB">
        <w:t>период значительного</w:t>
      </w:r>
      <w:r w:rsidRPr="00F74FEB">
        <w:t xml:space="preserve"> духовного напряжения. Смерть Папы Франциска глубоко тронула всех нас, и мы по-прежнему молим Господа принять его в Свой мир и даровать ему награду за его служение Церкви. В то же время мы благодарим Бога за избрание </w:t>
      </w:r>
      <w:r w:rsidR="002E0EFA" w:rsidRPr="00F74FEB">
        <w:t>Святейшего</w:t>
      </w:r>
      <w:r w:rsidRPr="00F74FEB">
        <w:t xml:space="preserve"> Отца Льва XIV, который </w:t>
      </w:r>
      <w:r w:rsidR="000E1B17" w:rsidRPr="00F74FEB">
        <w:t>с самого начала своего понтификата поддержал</w:t>
      </w:r>
      <w:r w:rsidRPr="00F74FEB">
        <w:t xml:space="preserve"> нас </w:t>
      </w:r>
      <w:r w:rsidR="005B79B8" w:rsidRPr="00F74FEB">
        <w:t xml:space="preserve">в стремлении продолжать </w:t>
      </w:r>
      <w:r w:rsidRPr="00F74FEB">
        <w:t>синодальн</w:t>
      </w:r>
      <w:r w:rsidR="005B79B8" w:rsidRPr="00F74FEB">
        <w:t>ый</w:t>
      </w:r>
      <w:r w:rsidRPr="00F74FEB">
        <w:t xml:space="preserve"> пут</w:t>
      </w:r>
      <w:r w:rsidR="005B79B8" w:rsidRPr="00F74FEB">
        <w:t>ь</w:t>
      </w:r>
      <w:r w:rsidRPr="00F74FEB">
        <w:t xml:space="preserve">, напомнив, что мы </w:t>
      </w:r>
      <w:r w:rsidR="00BF77CF" w:rsidRPr="00F74FEB">
        <w:t>«</w:t>
      </w:r>
      <w:r w:rsidR="002463DB" w:rsidRPr="00F74FEB">
        <w:t xml:space="preserve">призваны вместе стремиться быть </w:t>
      </w:r>
      <w:r w:rsidR="002463DB" w:rsidRPr="00444C37">
        <w:rPr>
          <w:b/>
          <w:bCs/>
        </w:rPr>
        <w:t>Церковью миссионерской, Церковью, созидающей мосты, диалог, всегда открытой, чтобы принимать,</w:t>
      </w:r>
      <w:r w:rsidR="002463DB" w:rsidRPr="00F74FEB">
        <w:t xml:space="preserve"> как эта площадь, </w:t>
      </w:r>
      <w:r w:rsidR="002463DB" w:rsidRPr="00444C37">
        <w:rPr>
          <w:b/>
          <w:bCs/>
        </w:rPr>
        <w:t>с открытыми объятьями всех</w:t>
      </w:r>
      <w:r w:rsidR="002463DB" w:rsidRPr="00F74FEB">
        <w:t>, всех, кто нуждается в нашем милосердии, в нашем присутствии, в диалоге и любви</w:t>
      </w:r>
      <w:r w:rsidR="00BF77CF" w:rsidRPr="00F74FEB">
        <w:t>»</w:t>
      </w:r>
      <w:r w:rsidR="002D222C" w:rsidRPr="00F74FEB">
        <w:footnoteReference w:id="2"/>
      </w:r>
      <w:r w:rsidRPr="00F74FEB">
        <w:t>1.</w:t>
      </w:r>
    </w:p>
    <w:p w14:paraId="39C9CC43" w14:textId="54465BC1" w:rsidR="003E3594" w:rsidRPr="00F74FEB" w:rsidRDefault="00DE6972" w:rsidP="00F74FEB">
      <w:pPr>
        <w:ind w:firstLine="567"/>
        <w:jc w:val="both"/>
      </w:pPr>
      <w:r w:rsidRPr="00F74FEB">
        <w:t>Именно это</w:t>
      </w:r>
      <w:r w:rsidR="003E3594" w:rsidRPr="00F74FEB">
        <w:t xml:space="preserve"> убеждение</w:t>
      </w:r>
      <w:r w:rsidRPr="00F74FEB">
        <w:t xml:space="preserve"> лежит в основе</w:t>
      </w:r>
      <w:r w:rsidR="003E3594" w:rsidRPr="00F74FEB">
        <w:t xml:space="preserve"> Заключительн</w:t>
      </w:r>
      <w:r w:rsidR="00075CF6" w:rsidRPr="00F74FEB">
        <w:t>ого</w:t>
      </w:r>
      <w:r w:rsidR="003E3594" w:rsidRPr="00F74FEB">
        <w:t xml:space="preserve"> документ</w:t>
      </w:r>
      <w:r w:rsidR="00075CF6" w:rsidRPr="00F74FEB">
        <w:t>а</w:t>
      </w:r>
      <w:r w:rsidR="003E3594" w:rsidRPr="00F74FEB">
        <w:t xml:space="preserve"> (DF) </w:t>
      </w:r>
      <w:r w:rsidR="004E0822" w:rsidRPr="00F74FEB">
        <w:t xml:space="preserve">XVI </w:t>
      </w:r>
      <w:r w:rsidR="003E3594" w:rsidRPr="00F74FEB">
        <w:t xml:space="preserve">Очередной Генеральной Ассамблеи Синода Епископов </w:t>
      </w:r>
      <w:r w:rsidR="004E0822" w:rsidRPr="00F74FEB">
        <w:t>«Ради</w:t>
      </w:r>
      <w:r w:rsidR="003E3594" w:rsidRPr="00F74FEB">
        <w:t xml:space="preserve"> Синодальн</w:t>
      </w:r>
      <w:r w:rsidR="004E0822" w:rsidRPr="00F74FEB">
        <w:t>ой</w:t>
      </w:r>
      <w:r w:rsidR="003E3594" w:rsidRPr="00F74FEB">
        <w:t xml:space="preserve"> Церк</w:t>
      </w:r>
      <w:r w:rsidR="004E0822" w:rsidRPr="00F74FEB">
        <w:t>ви</w:t>
      </w:r>
      <w:r w:rsidR="003E3594" w:rsidRPr="00F74FEB">
        <w:t>. Общение, участие, миссия</w:t>
      </w:r>
      <w:r w:rsidR="00757796" w:rsidRPr="00F74FEB">
        <w:t>»</w:t>
      </w:r>
      <w:r w:rsidR="003E3594" w:rsidRPr="00F74FEB">
        <w:t xml:space="preserve">, который был утвержден в конце второй сессии Синодальной ассамблеи 26 октября 2024 года. </w:t>
      </w:r>
      <w:r w:rsidR="003E3594" w:rsidRPr="008509F1">
        <w:rPr>
          <w:b/>
          <w:bCs/>
        </w:rPr>
        <w:t>Синодальн</w:t>
      </w:r>
      <w:r w:rsidR="000C31E2" w:rsidRPr="008509F1">
        <w:rPr>
          <w:b/>
          <w:bCs/>
        </w:rPr>
        <w:t>ое устройство</w:t>
      </w:r>
      <w:r w:rsidR="003E3594" w:rsidRPr="008509F1">
        <w:rPr>
          <w:b/>
          <w:bCs/>
        </w:rPr>
        <w:t xml:space="preserve"> Церкви </w:t>
      </w:r>
      <w:r w:rsidR="004B0B85" w:rsidRPr="008509F1">
        <w:rPr>
          <w:b/>
          <w:bCs/>
        </w:rPr>
        <w:t>служит</w:t>
      </w:r>
      <w:r w:rsidR="00BA3F5B" w:rsidRPr="008509F1">
        <w:rPr>
          <w:b/>
          <w:bCs/>
        </w:rPr>
        <w:t xml:space="preserve"> на благо</w:t>
      </w:r>
      <w:r w:rsidR="003E3594" w:rsidRPr="008509F1">
        <w:rPr>
          <w:b/>
          <w:bCs/>
        </w:rPr>
        <w:t xml:space="preserve"> ее миссии</w:t>
      </w:r>
      <w:r w:rsidR="003E3594" w:rsidRPr="00F74FEB">
        <w:t xml:space="preserve">, и любое изменение в жизни Церкви призвано сделать </w:t>
      </w:r>
      <w:r w:rsidR="0098042E" w:rsidRPr="00F74FEB">
        <w:t>Е</w:t>
      </w:r>
      <w:r w:rsidR="003E3594" w:rsidRPr="00F74FEB">
        <w:t xml:space="preserve">е более </w:t>
      </w:r>
      <w:r w:rsidR="00A02FC4" w:rsidRPr="00F74FEB">
        <w:t>открытой для того, чтобы</w:t>
      </w:r>
      <w:r w:rsidR="003E3594" w:rsidRPr="00F74FEB">
        <w:t xml:space="preserve"> провозглашать Царство Божие и свидетельствовать о Евангелии Господа </w:t>
      </w:r>
      <w:r w:rsidR="00F831E0" w:rsidRPr="00F74FEB">
        <w:t>всем людям</w:t>
      </w:r>
      <w:r w:rsidR="003E3594" w:rsidRPr="00F74FEB">
        <w:t xml:space="preserve"> нашего времени.</w:t>
      </w:r>
    </w:p>
    <w:p w14:paraId="0DADF22C" w14:textId="4AA59EE8" w:rsidR="003E3594" w:rsidRPr="00F74FEB" w:rsidRDefault="003E3594" w:rsidP="00F74FEB">
      <w:pPr>
        <w:ind w:firstLine="567"/>
        <w:jc w:val="both"/>
      </w:pPr>
      <w:r w:rsidRPr="00F74FEB">
        <w:t xml:space="preserve">Это ключ к верному </w:t>
      </w:r>
      <w:r w:rsidR="00BE6663" w:rsidRPr="00F74FEB">
        <w:t>пониманию</w:t>
      </w:r>
      <w:r w:rsidRPr="00F74FEB">
        <w:t xml:space="preserve"> </w:t>
      </w:r>
      <w:r w:rsidR="002B5928" w:rsidRPr="00F74FEB">
        <w:t>DF</w:t>
      </w:r>
      <w:r w:rsidRPr="00F74FEB">
        <w:t xml:space="preserve"> и</w:t>
      </w:r>
      <w:r w:rsidR="00C46BCD" w:rsidRPr="00F74FEB">
        <w:t xml:space="preserve">, прежде всего, </w:t>
      </w:r>
      <w:r w:rsidRPr="00F74FEB">
        <w:t xml:space="preserve">к его практическому применению. Мы живем в мире, </w:t>
      </w:r>
      <w:r w:rsidR="00C46BCD" w:rsidRPr="00F74FEB">
        <w:t xml:space="preserve">охваченном </w:t>
      </w:r>
      <w:r w:rsidR="00C6576A" w:rsidRPr="00F74FEB">
        <w:t xml:space="preserve">нарастающим </w:t>
      </w:r>
      <w:r w:rsidRPr="00F74FEB">
        <w:t>насили</w:t>
      </w:r>
      <w:r w:rsidR="00C6576A" w:rsidRPr="00F74FEB">
        <w:t xml:space="preserve">ем </w:t>
      </w:r>
      <w:r w:rsidRPr="00F74FEB">
        <w:t xml:space="preserve">и </w:t>
      </w:r>
      <w:r w:rsidR="00C6576A" w:rsidRPr="00F74FEB">
        <w:t xml:space="preserve">бесконечными </w:t>
      </w:r>
      <w:r w:rsidRPr="00F74FEB">
        <w:t>войн</w:t>
      </w:r>
      <w:r w:rsidR="00C6576A" w:rsidRPr="00F74FEB">
        <w:t>ами,</w:t>
      </w:r>
      <w:r w:rsidRPr="00F74FEB">
        <w:t xml:space="preserve"> которому все труднее создавать </w:t>
      </w:r>
      <w:r w:rsidR="00B83DC1" w:rsidRPr="00F74FEB">
        <w:t>пространства</w:t>
      </w:r>
      <w:r w:rsidRPr="00F74FEB">
        <w:t xml:space="preserve"> для встреч и диалога во имя общего блага и мира. Как никогда, он нуждается в Церкви, которая знает, как быть</w:t>
      </w:r>
      <w:r w:rsidR="00A42262" w:rsidRPr="00F74FEB">
        <w:t xml:space="preserve"> </w:t>
      </w:r>
      <w:r w:rsidR="009162A3" w:rsidRPr="00F74FEB">
        <w:t>«</w:t>
      </w:r>
      <w:r w:rsidR="00A91A89" w:rsidRPr="00F74FEB">
        <w:t xml:space="preserve">во Христе </w:t>
      </w:r>
      <w:r w:rsidR="00A42262" w:rsidRPr="00F74FEB">
        <w:t>своего рода таинством — то есть знамением и орудием — глубокого единения с Богом и единства всего рода человеческого</w:t>
      </w:r>
      <w:r w:rsidR="009162A3" w:rsidRPr="00F74FEB">
        <w:t xml:space="preserve">» </w:t>
      </w:r>
      <w:r w:rsidRPr="00F74FEB">
        <w:t>(</w:t>
      </w:r>
      <w:r w:rsidRPr="008509F1">
        <w:rPr>
          <w:i/>
          <w:iCs/>
        </w:rPr>
        <w:t>Lumen Gentium</w:t>
      </w:r>
      <w:r w:rsidRPr="00F74FEB">
        <w:t xml:space="preserve">, </w:t>
      </w:r>
      <w:r w:rsidR="00BB7EB3" w:rsidRPr="00F74FEB">
        <w:t>п.</w:t>
      </w:r>
      <w:r w:rsidRPr="00F74FEB">
        <w:t xml:space="preserve"> 1; ср. DF, </w:t>
      </w:r>
      <w:r w:rsidR="00BB7EB3" w:rsidRPr="00F74FEB">
        <w:t>п</w:t>
      </w:r>
      <w:r w:rsidRPr="00F74FEB">
        <w:t xml:space="preserve">. 56). В многообразии контекстов этого мира Синод </w:t>
      </w:r>
      <w:r w:rsidR="006B388F" w:rsidRPr="00F74FEB">
        <w:t>«</w:t>
      </w:r>
      <w:r w:rsidR="00D21580" w:rsidRPr="00F74FEB">
        <w:t>представляет собой подлинную последовательную рецепцию Собора, продлевает его вдохновение и возобновляет его пророческую силу в современном мире</w:t>
      </w:r>
      <w:r w:rsidR="006B388F" w:rsidRPr="00F74FEB">
        <w:t>»</w:t>
      </w:r>
      <w:r w:rsidRPr="00F74FEB">
        <w:t xml:space="preserve"> (DF, </w:t>
      </w:r>
      <w:r w:rsidR="006B388F" w:rsidRPr="00F74FEB">
        <w:t>п</w:t>
      </w:r>
      <w:r w:rsidRPr="00F74FEB">
        <w:t>. 5).</w:t>
      </w:r>
    </w:p>
    <w:p w14:paraId="65302E91" w14:textId="0F578A03" w:rsidR="003E3594" w:rsidRPr="00F74FEB" w:rsidRDefault="003E3594" w:rsidP="00F74FEB">
      <w:pPr>
        <w:ind w:firstLine="567"/>
        <w:jc w:val="both"/>
      </w:pPr>
      <w:r w:rsidRPr="00F74FEB">
        <w:t xml:space="preserve">Именно неотложность этой миссии побуждает нас </w:t>
      </w:r>
      <w:r w:rsidR="003A1A66" w:rsidRPr="00F74FEB">
        <w:t>претворить в жизнь итоги</w:t>
      </w:r>
      <w:r w:rsidRPr="00F74FEB">
        <w:t xml:space="preserve"> Синод</w:t>
      </w:r>
      <w:r w:rsidR="00D163A1" w:rsidRPr="00F74FEB">
        <w:t>а. Это задача, за которую несут</w:t>
      </w:r>
      <w:r w:rsidR="00842A28" w:rsidRPr="00F74FEB">
        <w:t xml:space="preserve"> совместную</w:t>
      </w:r>
      <w:r w:rsidR="004C72B8" w:rsidRPr="00F74FEB">
        <w:t xml:space="preserve"> ответственность </w:t>
      </w:r>
      <w:r w:rsidRPr="00F74FEB">
        <w:t xml:space="preserve">все крещеные. Многие поместные Церкви </w:t>
      </w:r>
      <w:r w:rsidR="00F95560" w:rsidRPr="00F74FEB">
        <w:t xml:space="preserve">по всему миру </w:t>
      </w:r>
      <w:r w:rsidRPr="00F74FEB">
        <w:t xml:space="preserve">с </w:t>
      </w:r>
      <w:r w:rsidR="006F7679" w:rsidRPr="00F74FEB">
        <w:t>вдохновением</w:t>
      </w:r>
      <w:r w:rsidRPr="00F74FEB">
        <w:t xml:space="preserve"> </w:t>
      </w:r>
      <w:r w:rsidR="007878CA" w:rsidRPr="00F74FEB">
        <w:t>реализуют ее</w:t>
      </w:r>
      <w:r w:rsidRPr="00F74FEB">
        <w:t>. Мы хотим поблагодарить их и пригласить их</w:t>
      </w:r>
      <w:r w:rsidR="00BD355C" w:rsidRPr="00F74FEB">
        <w:t xml:space="preserve"> </w:t>
      </w:r>
      <w:r w:rsidRPr="00F74FEB">
        <w:t>продолжать свой путь</w:t>
      </w:r>
      <w:r w:rsidR="0083547D" w:rsidRPr="00F74FEB">
        <w:t xml:space="preserve"> в усердии</w:t>
      </w:r>
      <w:r w:rsidRPr="00F74FEB">
        <w:t xml:space="preserve">: они </w:t>
      </w:r>
      <w:r w:rsidR="0059216E" w:rsidRPr="00F74FEB">
        <w:t xml:space="preserve">исполняют </w:t>
      </w:r>
      <w:r w:rsidR="007A0FE0" w:rsidRPr="00F74FEB">
        <w:t xml:space="preserve">несущую для всей Церкви </w:t>
      </w:r>
      <w:r w:rsidR="0059216E" w:rsidRPr="00F74FEB">
        <w:t>обязанность</w:t>
      </w:r>
      <w:r w:rsidRPr="00F74FEB">
        <w:t xml:space="preserve">. Этот текст </w:t>
      </w:r>
      <w:r w:rsidR="00A10E7F" w:rsidRPr="00F74FEB">
        <w:t>предлагает им пищу</w:t>
      </w:r>
      <w:r w:rsidR="001E42FE" w:rsidRPr="00F74FEB">
        <w:t xml:space="preserve"> для размышлений</w:t>
      </w:r>
      <w:r w:rsidRPr="00F74FEB">
        <w:t xml:space="preserve">, и, прежде всего, приглашает их поделиться своими инициативами, </w:t>
      </w:r>
      <w:r w:rsidR="001503CB" w:rsidRPr="00F74FEB">
        <w:t>способствуя</w:t>
      </w:r>
      <w:r w:rsidRPr="00F74FEB">
        <w:t xml:space="preserve"> более широко</w:t>
      </w:r>
      <w:r w:rsidR="001503CB" w:rsidRPr="00F74FEB">
        <w:t>му</w:t>
      </w:r>
      <w:r w:rsidRPr="00F74FEB">
        <w:t xml:space="preserve"> </w:t>
      </w:r>
      <w:r w:rsidR="001503CB" w:rsidRPr="00F74FEB">
        <w:t>церковному</w:t>
      </w:r>
      <w:r w:rsidRPr="00F74FEB">
        <w:t xml:space="preserve"> </w:t>
      </w:r>
      <w:r w:rsidR="00A10E7F" w:rsidRPr="00F74FEB">
        <w:t>общению</w:t>
      </w:r>
      <w:r w:rsidRPr="00F74FEB">
        <w:t xml:space="preserve">. Другие Церкви все еще размышляют над тем, как приступить к </w:t>
      </w:r>
      <w:r w:rsidR="005B3198" w:rsidRPr="00F74FEB">
        <w:t>этапу</w:t>
      </w:r>
      <w:r w:rsidRPr="00F74FEB">
        <w:t xml:space="preserve"> реализации, или </w:t>
      </w:r>
      <w:r w:rsidR="005B3198" w:rsidRPr="00F74FEB">
        <w:t>делают</w:t>
      </w:r>
      <w:r w:rsidRPr="00F74FEB">
        <w:t xml:space="preserve"> первы</w:t>
      </w:r>
      <w:r w:rsidR="005B3198" w:rsidRPr="00F74FEB">
        <w:t>е</w:t>
      </w:r>
      <w:r w:rsidRPr="00F74FEB">
        <w:t xml:space="preserve"> шаг</w:t>
      </w:r>
      <w:r w:rsidR="005B3198" w:rsidRPr="00F74FEB">
        <w:t>и</w:t>
      </w:r>
      <w:r w:rsidRPr="00F74FEB">
        <w:t xml:space="preserve">. Мы призываем их смело двигаться вперед, </w:t>
      </w:r>
      <w:r w:rsidR="002D222C" w:rsidRPr="00F74FEB">
        <w:t xml:space="preserve">свободно и с открытым сердцем </w:t>
      </w:r>
      <w:r w:rsidRPr="00F74FEB">
        <w:t xml:space="preserve">встречая сопротивление и трудности, как практические, так </w:t>
      </w:r>
      <w:r w:rsidR="002D0F55" w:rsidRPr="00F74FEB">
        <w:t>касающихся смыслов</w:t>
      </w:r>
      <w:r w:rsidR="008A4AE7" w:rsidRPr="00F74FEB">
        <w:t xml:space="preserve">. Они тоже могут внести </w:t>
      </w:r>
      <w:r w:rsidRPr="00F74FEB">
        <w:t xml:space="preserve">ценный вклад, и было бы потерей для </w:t>
      </w:r>
      <w:r w:rsidR="008A4AE7" w:rsidRPr="00F74FEB">
        <w:t xml:space="preserve">всей </w:t>
      </w:r>
      <w:r w:rsidRPr="00F74FEB">
        <w:t>Церкви, если бы их голос остался неуслышанным.</w:t>
      </w:r>
    </w:p>
    <w:p w14:paraId="2EC1D529" w14:textId="7D3A5B7E" w:rsidR="003E3594" w:rsidRPr="00F74FEB" w:rsidRDefault="003E3594" w:rsidP="00F74FEB">
      <w:pPr>
        <w:ind w:firstLine="567"/>
        <w:jc w:val="both"/>
      </w:pPr>
      <w:r w:rsidRPr="00F74FEB">
        <w:t xml:space="preserve">Генеральный секретариат Синода </w:t>
      </w:r>
      <w:r w:rsidR="002212C7" w:rsidRPr="00F74FEB">
        <w:t>продолжает служить всем</w:t>
      </w:r>
      <w:r w:rsidRPr="00F74FEB">
        <w:t xml:space="preserve"> Церкв</w:t>
      </w:r>
      <w:r w:rsidR="00BD2140" w:rsidRPr="00F74FEB">
        <w:t>а</w:t>
      </w:r>
      <w:r w:rsidR="00080912" w:rsidRPr="00F74FEB">
        <w:t>м</w:t>
      </w:r>
      <w:r w:rsidRPr="00F74FEB">
        <w:t>, слуша</w:t>
      </w:r>
      <w:r w:rsidR="00E25EBA" w:rsidRPr="00F74FEB">
        <w:t>я</w:t>
      </w:r>
      <w:r w:rsidRPr="00F74FEB">
        <w:t xml:space="preserve"> их, сопровожда</w:t>
      </w:r>
      <w:r w:rsidR="00E25EBA" w:rsidRPr="00F74FEB">
        <w:t>я</w:t>
      </w:r>
      <w:r w:rsidRPr="00F74FEB">
        <w:t xml:space="preserve"> их, поддержива</w:t>
      </w:r>
      <w:r w:rsidR="00E25EBA" w:rsidRPr="00F74FEB">
        <w:t>я</w:t>
      </w:r>
      <w:r w:rsidRPr="00F74FEB">
        <w:t xml:space="preserve"> их усилия и, прежде всего, способств</w:t>
      </w:r>
      <w:r w:rsidR="00E25EBA" w:rsidRPr="00F74FEB">
        <w:t>уя</w:t>
      </w:r>
      <w:r w:rsidRPr="00F74FEB">
        <w:t xml:space="preserve"> диалог</w:t>
      </w:r>
      <w:r w:rsidR="006B628B" w:rsidRPr="00F74FEB">
        <w:t>у</w:t>
      </w:r>
      <w:r w:rsidRPr="00F74FEB">
        <w:t xml:space="preserve"> и обмену дарами между Церквами на благо всей Церкви и ее единства.</w:t>
      </w:r>
      <w:r w:rsidR="004F65BA">
        <w:t xml:space="preserve"> </w:t>
      </w:r>
      <w:r w:rsidRPr="00F74FEB">
        <w:t>Именно в этом духе мы намерены выполнять задачу по сопровождению этапа реализации</w:t>
      </w:r>
      <w:r w:rsidR="009A678A" w:rsidRPr="00F74FEB">
        <w:t xml:space="preserve"> итогов</w:t>
      </w:r>
      <w:r w:rsidRPr="00F74FEB">
        <w:t xml:space="preserve"> Синода, возложенную на нас Папой Франциском 11 марта прошлого года, и которую Папа Лев XIV подтвердил 26 июня по случаю своей первой встречи с XVI Очередным Советом Генерального Секретариата Синода, призвав нас продолжать</w:t>
      </w:r>
      <w:r w:rsidR="007F40F5" w:rsidRPr="00F74FEB">
        <w:t xml:space="preserve"> это дело</w:t>
      </w:r>
      <w:r w:rsidRPr="00F74FEB">
        <w:t xml:space="preserve">. </w:t>
      </w:r>
      <w:r w:rsidR="00B51154" w:rsidRPr="00F74FEB">
        <w:t xml:space="preserve">Это намерение </w:t>
      </w:r>
      <w:r w:rsidR="00B97672" w:rsidRPr="00F74FEB">
        <w:t>включает обеспечение</w:t>
      </w:r>
      <w:r w:rsidRPr="00F74FEB">
        <w:t xml:space="preserve"> единств</w:t>
      </w:r>
      <w:r w:rsidR="006144B1" w:rsidRPr="00F74FEB">
        <w:t>а</w:t>
      </w:r>
      <w:r w:rsidRPr="00F74FEB">
        <w:t xml:space="preserve"> Церкви, </w:t>
      </w:r>
      <w:r w:rsidR="004E2237" w:rsidRPr="00F74FEB">
        <w:t>«</w:t>
      </w:r>
      <w:r w:rsidRPr="00F74FEB">
        <w:t xml:space="preserve">гармонизируя </w:t>
      </w:r>
      <w:r w:rsidR="00586249" w:rsidRPr="00F74FEB">
        <w:t>рецепцию</w:t>
      </w:r>
      <w:r w:rsidRPr="00F74FEB">
        <w:t xml:space="preserve"> в различных </w:t>
      </w:r>
      <w:r w:rsidR="00586249" w:rsidRPr="00F74FEB">
        <w:t>церковных</w:t>
      </w:r>
      <w:r w:rsidRPr="00F74FEB">
        <w:t xml:space="preserve"> контекстах</w:t>
      </w:r>
      <w:r w:rsidR="004E2237" w:rsidRPr="00F74FEB">
        <w:t>»</w:t>
      </w:r>
      <w:r w:rsidR="005E5A5F" w:rsidRPr="00F74FEB">
        <w:footnoteReference w:id="3"/>
      </w:r>
      <w:r w:rsidRPr="00F74FEB">
        <w:t xml:space="preserve">, </w:t>
      </w:r>
      <w:r w:rsidR="001D49D1" w:rsidRPr="00F74FEB">
        <w:t xml:space="preserve">никак </w:t>
      </w:r>
      <w:r w:rsidRPr="00F74FEB">
        <w:t xml:space="preserve">не умаляя ответственности каждой поместной Церкви. Находясь </w:t>
      </w:r>
      <w:r w:rsidR="001D49D1" w:rsidRPr="00F74FEB">
        <w:t>«</w:t>
      </w:r>
      <w:r w:rsidRPr="00F74FEB">
        <w:t xml:space="preserve">в гармонии с указаниями Заключительного документа, цель состоит в том, чтобы </w:t>
      </w:r>
      <w:r w:rsidRPr="004F65BA">
        <w:rPr>
          <w:b/>
          <w:bCs/>
        </w:rPr>
        <w:t xml:space="preserve">конкретизировать </w:t>
      </w:r>
      <w:r w:rsidR="001423BE" w:rsidRPr="004F65BA">
        <w:rPr>
          <w:b/>
          <w:bCs/>
        </w:rPr>
        <w:t>шаги по</w:t>
      </w:r>
      <w:r w:rsidRPr="004F65BA">
        <w:rPr>
          <w:b/>
          <w:bCs/>
        </w:rPr>
        <w:t xml:space="preserve"> обмен</w:t>
      </w:r>
      <w:r w:rsidR="001423BE" w:rsidRPr="004F65BA">
        <w:rPr>
          <w:b/>
          <w:bCs/>
        </w:rPr>
        <w:t>у</w:t>
      </w:r>
      <w:r w:rsidRPr="004F65BA">
        <w:rPr>
          <w:b/>
          <w:bCs/>
        </w:rPr>
        <w:t xml:space="preserve"> дарами между </w:t>
      </w:r>
      <w:r w:rsidR="001423BE" w:rsidRPr="004F65BA">
        <w:rPr>
          <w:b/>
          <w:bCs/>
        </w:rPr>
        <w:t xml:space="preserve">отдельными </w:t>
      </w:r>
      <w:r w:rsidRPr="004F65BA">
        <w:rPr>
          <w:b/>
          <w:bCs/>
        </w:rPr>
        <w:t>Церквами и во всей Церкви</w:t>
      </w:r>
      <w:r w:rsidR="005E5A5F" w:rsidRPr="004F65BA">
        <w:rPr>
          <w:b/>
          <w:bCs/>
        </w:rPr>
        <w:t>»</w:t>
      </w:r>
      <w:r w:rsidRPr="00F74FEB">
        <w:t xml:space="preserve"> (см. DF, </w:t>
      </w:r>
      <w:r w:rsidR="00997581" w:rsidRPr="00F74FEB">
        <w:t>пп</w:t>
      </w:r>
      <w:r w:rsidRPr="00F74FEB">
        <w:t>. 120-121)</w:t>
      </w:r>
      <w:r w:rsidR="005E5A5F" w:rsidRPr="00F74FEB">
        <w:footnoteReference w:id="4"/>
      </w:r>
      <w:r w:rsidRPr="00F74FEB">
        <w:t>.</w:t>
      </w:r>
    </w:p>
    <w:p w14:paraId="7DFB038D" w14:textId="3623A445" w:rsidR="003E3594" w:rsidRPr="00F74FEB" w:rsidRDefault="00413C07" w:rsidP="00F74FEB">
      <w:pPr>
        <w:ind w:firstLine="567"/>
        <w:jc w:val="both"/>
      </w:pPr>
      <w:r w:rsidRPr="00F74FEB">
        <w:t xml:space="preserve">Описанные </w:t>
      </w:r>
      <w:r w:rsidR="003E3594" w:rsidRPr="00F74FEB">
        <w:t xml:space="preserve">здесь </w:t>
      </w:r>
      <w:r w:rsidR="005E5A5F" w:rsidRPr="00F74FEB">
        <w:t>«</w:t>
      </w:r>
      <w:r w:rsidR="004E7A5C" w:rsidRPr="000A0099">
        <w:rPr>
          <w:i/>
          <w:iCs/>
        </w:rPr>
        <w:t>Направления</w:t>
      </w:r>
      <w:r w:rsidR="00F137FD" w:rsidRPr="000A0099">
        <w:rPr>
          <w:i/>
          <w:iCs/>
        </w:rPr>
        <w:t xml:space="preserve"> деятельности</w:t>
      </w:r>
      <w:r w:rsidR="005E5A5F" w:rsidRPr="00F74FEB">
        <w:t>»</w:t>
      </w:r>
      <w:r w:rsidR="003E3594" w:rsidRPr="00F74FEB">
        <w:t xml:space="preserve"> </w:t>
      </w:r>
      <w:r w:rsidR="00AB0A96" w:rsidRPr="00F74FEB">
        <w:t>даны</w:t>
      </w:r>
      <w:r w:rsidR="003E3594" w:rsidRPr="00F74FEB">
        <w:t xml:space="preserve"> в </w:t>
      </w:r>
      <w:r w:rsidRPr="00F74FEB">
        <w:t xml:space="preserve">контексте этого </w:t>
      </w:r>
      <w:r w:rsidR="003E3594" w:rsidRPr="00F74FEB">
        <w:t xml:space="preserve">служения. Мы </w:t>
      </w:r>
      <w:r w:rsidR="00F137FD" w:rsidRPr="00F74FEB">
        <w:t>предлагаем</w:t>
      </w:r>
      <w:r w:rsidR="003E3594" w:rsidRPr="00F74FEB">
        <w:t xml:space="preserve"> их всему Народу Божьему, который является </w:t>
      </w:r>
      <w:r w:rsidR="00D628CF" w:rsidRPr="00F74FEB">
        <w:t xml:space="preserve">главным действующим лицом </w:t>
      </w:r>
      <w:r w:rsidR="003E3594" w:rsidRPr="00F74FEB">
        <w:t xml:space="preserve">синодального </w:t>
      </w:r>
      <w:r w:rsidR="000E5894" w:rsidRPr="00F74FEB">
        <w:t>странствия</w:t>
      </w:r>
      <w:r w:rsidR="003E3594" w:rsidRPr="00F74FEB">
        <w:t xml:space="preserve">, и в особенности епископам и </w:t>
      </w:r>
      <w:r w:rsidR="000E5894" w:rsidRPr="00F74FEB">
        <w:t>иерархам</w:t>
      </w:r>
      <w:r w:rsidR="003E3594" w:rsidRPr="00F74FEB">
        <w:t xml:space="preserve">, членам синодальных </w:t>
      </w:r>
      <w:r w:rsidR="000E5894" w:rsidRPr="00F74FEB">
        <w:t>команд</w:t>
      </w:r>
      <w:r w:rsidR="003E3594" w:rsidRPr="00F74FEB">
        <w:t xml:space="preserve"> и всем тем, кто различным</w:t>
      </w:r>
      <w:r w:rsidR="000E5894" w:rsidRPr="00F74FEB">
        <w:t xml:space="preserve"> образом</w:t>
      </w:r>
      <w:r w:rsidR="003E3594" w:rsidRPr="00F74FEB">
        <w:t xml:space="preserve"> участвует </w:t>
      </w:r>
      <w:r w:rsidR="000E5894" w:rsidRPr="00F74FEB">
        <w:t>на</w:t>
      </w:r>
      <w:r w:rsidR="003E3594" w:rsidRPr="00F74FEB">
        <w:t xml:space="preserve"> </w:t>
      </w:r>
      <w:r w:rsidR="00694B93" w:rsidRPr="00F74FEB">
        <w:t>этапе</w:t>
      </w:r>
      <w:r w:rsidR="003E3594" w:rsidRPr="00F74FEB">
        <w:t xml:space="preserve"> реализации</w:t>
      </w:r>
      <w:r w:rsidR="00694B93" w:rsidRPr="00F74FEB">
        <w:t xml:space="preserve">. </w:t>
      </w:r>
      <w:r w:rsidR="00954B57" w:rsidRPr="00F74FEB">
        <w:t>Цель — дать</w:t>
      </w:r>
      <w:r w:rsidR="003E3594" w:rsidRPr="00F74FEB">
        <w:t xml:space="preserve"> им почувствовать нашу поддержку и продолжить диалог, который</w:t>
      </w:r>
      <w:r w:rsidR="00450E4C" w:rsidRPr="00F74FEB">
        <w:t xml:space="preserve"> характеризует весь</w:t>
      </w:r>
      <w:r w:rsidR="007B3C1F" w:rsidRPr="00F74FEB">
        <w:t xml:space="preserve"> </w:t>
      </w:r>
      <w:r w:rsidR="003E3594" w:rsidRPr="00F74FEB">
        <w:t>синодальн</w:t>
      </w:r>
      <w:r w:rsidR="00450E4C" w:rsidRPr="00F74FEB">
        <w:t>ый</w:t>
      </w:r>
      <w:r w:rsidR="003E3594" w:rsidRPr="00F74FEB">
        <w:t xml:space="preserve"> процесс.</w:t>
      </w:r>
      <w:r w:rsidR="000A0099">
        <w:t xml:space="preserve"> </w:t>
      </w:r>
      <w:r w:rsidR="007536C0" w:rsidRPr="00F74FEB">
        <w:t>Содержание этого текста основано</w:t>
      </w:r>
      <w:r w:rsidR="003E3594" w:rsidRPr="00F74FEB">
        <w:t xml:space="preserve"> на </w:t>
      </w:r>
      <w:r w:rsidR="00C113F9" w:rsidRPr="00F74FEB">
        <w:t xml:space="preserve">отзывах </w:t>
      </w:r>
      <w:r w:rsidR="003E3594" w:rsidRPr="00F74FEB">
        <w:t>Церквей</w:t>
      </w:r>
      <w:r w:rsidR="00C113F9" w:rsidRPr="00F74FEB">
        <w:t>, полученных</w:t>
      </w:r>
      <w:r w:rsidR="003E3594" w:rsidRPr="00F74FEB">
        <w:t xml:space="preserve"> за последние </w:t>
      </w:r>
      <w:r w:rsidR="000C18FF" w:rsidRPr="00F74FEB">
        <w:t>несколько месяцев</w:t>
      </w:r>
      <w:r w:rsidR="003E3594" w:rsidRPr="00F74FEB">
        <w:t xml:space="preserve">, и на плодах опыта, которым они поделились. </w:t>
      </w:r>
      <w:r w:rsidR="003E3594" w:rsidRPr="0034445F">
        <w:rPr>
          <w:b/>
          <w:bCs/>
        </w:rPr>
        <w:t>На основе</w:t>
      </w:r>
      <w:r w:rsidR="000C4C20" w:rsidRPr="0034445F">
        <w:rPr>
          <w:b/>
          <w:bCs/>
        </w:rPr>
        <w:t xml:space="preserve"> полученных от Церквей</w:t>
      </w:r>
      <w:r w:rsidR="003E3594" w:rsidRPr="0034445F">
        <w:rPr>
          <w:b/>
          <w:bCs/>
        </w:rPr>
        <w:t xml:space="preserve"> материалов и вопросов,</w:t>
      </w:r>
      <w:r w:rsidR="00352096" w:rsidRPr="0034445F">
        <w:rPr>
          <w:b/>
          <w:bCs/>
        </w:rPr>
        <w:t xml:space="preserve"> и того</w:t>
      </w:r>
      <w:r w:rsidR="003E3594" w:rsidRPr="0034445F">
        <w:rPr>
          <w:b/>
          <w:bCs/>
        </w:rPr>
        <w:t>, что покажется полезным</w:t>
      </w:r>
      <w:r w:rsidR="00352096" w:rsidRPr="0034445F">
        <w:rPr>
          <w:b/>
          <w:bCs/>
        </w:rPr>
        <w:t xml:space="preserve"> в дополнени</w:t>
      </w:r>
      <w:r w:rsidR="00107A06" w:rsidRPr="0034445F">
        <w:rPr>
          <w:b/>
          <w:bCs/>
        </w:rPr>
        <w:t>е к ним</w:t>
      </w:r>
      <w:r w:rsidR="003E3594" w:rsidRPr="0034445F">
        <w:rPr>
          <w:b/>
          <w:bCs/>
        </w:rPr>
        <w:t xml:space="preserve">, Секретариат предложит дальнейшие </w:t>
      </w:r>
      <w:r w:rsidR="00107A06" w:rsidRPr="0034445F">
        <w:rPr>
          <w:b/>
          <w:bCs/>
        </w:rPr>
        <w:t>размышления</w:t>
      </w:r>
      <w:r w:rsidR="003E3594" w:rsidRPr="0034445F">
        <w:rPr>
          <w:b/>
          <w:bCs/>
        </w:rPr>
        <w:t xml:space="preserve"> и инструменты</w:t>
      </w:r>
      <w:r w:rsidR="003E3594" w:rsidRPr="00F74FEB">
        <w:t xml:space="preserve"> для сопровождения и </w:t>
      </w:r>
      <w:r w:rsidR="0025009E" w:rsidRPr="00F74FEB">
        <w:t>поддержания</w:t>
      </w:r>
      <w:r w:rsidR="003E3594" w:rsidRPr="00F74FEB">
        <w:t xml:space="preserve"> общих усилий, в надежде на сотрудничество, чтобы сделать этап реализации </w:t>
      </w:r>
      <w:r w:rsidR="00881B43" w:rsidRPr="00F74FEB">
        <w:t xml:space="preserve">итогов </w:t>
      </w:r>
      <w:r w:rsidR="003E3594" w:rsidRPr="00F74FEB">
        <w:t>Синода еще более плодотворным.</w:t>
      </w:r>
    </w:p>
    <w:p w14:paraId="007EB64C" w14:textId="47AFDA7E" w:rsidR="003E3594" w:rsidRPr="00F74FEB" w:rsidRDefault="003E3594" w:rsidP="00F74FEB">
      <w:pPr>
        <w:ind w:firstLine="567"/>
        <w:jc w:val="both"/>
      </w:pPr>
      <w:r w:rsidRPr="00F74FEB">
        <w:t xml:space="preserve">Мы вверяем </w:t>
      </w:r>
      <w:r w:rsidR="004A1B26" w:rsidRPr="00F74FEB">
        <w:t xml:space="preserve">этот </w:t>
      </w:r>
      <w:r w:rsidR="0025009E" w:rsidRPr="00F74FEB">
        <w:t>очередной</w:t>
      </w:r>
      <w:r w:rsidR="004A1B26" w:rsidRPr="00F74FEB">
        <w:t xml:space="preserve"> шаг синодально</w:t>
      </w:r>
      <w:r w:rsidR="0025009E" w:rsidRPr="00F74FEB">
        <w:t>го</w:t>
      </w:r>
      <w:r w:rsidR="004A1B26" w:rsidRPr="00F74FEB">
        <w:t xml:space="preserve"> </w:t>
      </w:r>
      <w:r w:rsidR="00DE1698" w:rsidRPr="00F74FEB">
        <w:t>странстви</w:t>
      </w:r>
      <w:r w:rsidR="0025009E" w:rsidRPr="00F74FEB">
        <w:t>я</w:t>
      </w:r>
      <w:r w:rsidR="00DE1698" w:rsidRPr="00F74FEB">
        <w:t>,</w:t>
      </w:r>
      <w:r w:rsidR="0025009E" w:rsidRPr="00F74FEB">
        <w:t xml:space="preserve"> в котором мы находимся как </w:t>
      </w:r>
      <w:r w:rsidR="00DE1698" w:rsidRPr="00F74FEB">
        <w:t xml:space="preserve">Народ Божий, </w:t>
      </w:r>
      <w:r w:rsidRPr="00F74FEB">
        <w:t xml:space="preserve">заступничеству Марии, Царицы апостолов и Матери Церкви, </w:t>
      </w:r>
      <w:r w:rsidR="00656AA0" w:rsidRPr="00F74FEB">
        <w:t>а также</w:t>
      </w:r>
      <w:r w:rsidR="00C17FCB" w:rsidRPr="00F74FEB">
        <w:t xml:space="preserve"> святы</w:t>
      </w:r>
      <w:r w:rsidR="006C0AE0" w:rsidRPr="00F74FEB">
        <w:t>х</w:t>
      </w:r>
      <w:r w:rsidR="00C17FCB" w:rsidRPr="00F74FEB">
        <w:t xml:space="preserve"> ап</w:t>
      </w:r>
      <w:r w:rsidRPr="00F74FEB">
        <w:t>остол</w:t>
      </w:r>
      <w:r w:rsidR="006C0AE0" w:rsidRPr="00F74FEB">
        <w:t>ов</w:t>
      </w:r>
      <w:r w:rsidRPr="00F74FEB">
        <w:t xml:space="preserve"> Петр</w:t>
      </w:r>
      <w:r w:rsidR="006C0AE0" w:rsidRPr="00F74FEB">
        <w:t>а</w:t>
      </w:r>
      <w:r w:rsidRPr="00F74FEB">
        <w:t xml:space="preserve"> и Павл</w:t>
      </w:r>
      <w:r w:rsidR="006C0AE0" w:rsidRPr="00F74FEB">
        <w:t>а</w:t>
      </w:r>
      <w:r w:rsidRPr="00F74FEB">
        <w:t xml:space="preserve">, чье торжество мы </w:t>
      </w:r>
      <w:r w:rsidR="00656AA0" w:rsidRPr="00F74FEB">
        <w:t>празднуем</w:t>
      </w:r>
      <w:r w:rsidRPr="00F74FEB">
        <w:t xml:space="preserve"> сегодня.</w:t>
      </w:r>
    </w:p>
    <w:p w14:paraId="182427AD" w14:textId="77777777" w:rsidR="003E3594" w:rsidRPr="00F74FEB" w:rsidRDefault="003E3594" w:rsidP="00F74FEB">
      <w:pPr>
        <w:jc w:val="both"/>
      </w:pPr>
    </w:p>
    <w:p w14:paraId="3E12D5D1" w14:textId="77777777" w:rsidR="003E3594" w:rsidRPr="00F74FEB" w:rsidRDefault="003E3594" w:rsidP="00F74FEB">
      <w:pPr>
        <w:jc w:val="both"/>
      </w:pPr>
    </w:p>
    <w:p w14:paraId="73A17A38" w14:textId="77777777" w:rsidR="003E3594" w:rsidRPr="00F74FEB" w:rsidRDefault="003E3594" w:rsidP="00F74FEB">
      <w:pPr>
        <w:jc w:val="both"/>
      </w:pPr>
      <w:r w:rsidRPr="00F74FEB">
        <w:t>Ватикан, 29 июня 2025 г.</w:t>
      </w:r>
    </w:p>
    <w:p w14:paraId="14DA9CD9" w14:textId="77777777" w:rsidR="003E3594" w:rsidRPr="00F74FEB" w:rsidRDefault="003E3594" w:rsidP="00F74FEB">
      <w:pPr>
        <w:jc w:val="both"/>
      </w:pPr>
      <w:r w:rsidRPr="00F74FEB">
        <w:t>Торжество святых апостолов Петра и Павла</w:t>
      </w:r>
    </w:p>
    <w:p w14:paraId="3734B6C9" w14:textId="77777777" w:rsidR="003E3594" w:rsidRPr="00F74FEB" w:rsidRDefault="003E3594" w:rsidP="0034445F">
      <w:pPr>
        <w:jc w:val="right"/>
      </w:pPr>
    </w:p>
    <w:p w14:paraId="7C551B6D" w14:textId="081B4D22" w:rsidR="003E3594" w:rsidRPr="00F74FEB" w:rsidRDefault="00C17FCB" w:rsidP="0034445F">
      <w:pPr>
        <w:jc w:val="right"/>
      </w:pPr>
      <w:r w:rsidRPr="00F74FEB">
        <w:t xml:space="preserve">Кардинал </w:t>
      </w:r>
      <w:r w:rsidR="003E3594" w:rsidRPr="00F74FEB">
        <w:t>Марио Гре</w:t>
      </w:r>
      <w:r w:rsidRPr="00F74FEB">
        <w:t>к</w:t>
      </w:r>
    </w:p>
    <w:p w14:paraId="680A1FB4" w14:textId="77777777" w:rsidR="003E3594" w:rsidRPr="0034445F" w:rsidRDefault="003E3594" w:rsidP="0034445F">
      <w:pPr>
        <w:jc w:val="right"/>
        <w:rPr>
          <w:i/>
          <w:iCs/>
        </w:rPr>
      </w:pPr>
      <w:r w:rsidRPr="0034445F">
        <w:rPr>
          <w:i/>
          <w:iCs/>
        </w:rPr>
        <w:t>Генеральный секретарь</w:t>
      </w:r>
    </w:p>
    <w:p w14:paraId="676F2703" w14:textId="77777777" w:rsidR="003E3594" w:rsidRPr="00F74FEB" w:rsidRDefault="003E3594" w:rsidP="00F74FEB">
      <w:pPr>
        <w:jc w:val="both"/>
      </w:pPr>
    </w:p>
    <w:p w14:paraId="2E388A23" w14:textId="77777777" w:rsidR="003E3594" w:rsidRPr="00F74FEB" w:rsidRDefault="003E3594" w:rsidP="00F74FEB">
      <w:pPr>
        <w:jc w:val="both"/>
      </w:pPr>
    </w:p>
    <w:p w14:paraId="4A1837B5" w14:textId="77777777" w:rsidR="003E3594" w:rsidRPr="00F74FEB" w:rsidRDefault="003E3594" w:rsidP="00F74FEB">
      <w:pPr>
        <w:jc w:val="both"/>
      </w:pPr>
    </w:p>
    <w:p w14:paraId="1E1DF02D" w14:textId="77777777" w:rsidR="003E3594" w:rsidRPr="00F74FEB" w:rsidRDefault="003E3594" w:rsidP="00F74FEB">
      <w:pPr>
        <w:jc w:val="both"/>
      </w:pPr>
    </w:p>
    <w:p w14:paraId="7D93A484" w14:textId="77777777" w:rsidR="003E3594" w:rsidRPr="00F74FEB" w:rsidRDefault="003E3594" w:rsidP="00F74FEB">
      <w:pPr>
        <w:jc w:val="both"/>
      </w:pPr>
    </w:p>
    <w:p w14:paraId="241B68AC" w14:textId="77777777" w:rsidR="003E3594" w:rsidRPr="00F74FEB" w:rsidRDefault="003E3594" w:rsidP="00F74FEB">
      <w:pPr>
        <w:jc w:val="both"/>
      </w:pPr>
    </w:p>
    <w:p w14:paraId="4A8B46C1" w14:textId="77777777" w:rsidR="003E3594" w:rsidRPr="00F74FEB" w:rsidRDefault="003E3594" w:rsidP="00F74FEB">
      <w:pPr>
        <w:jc w:val="both"/>
      </w:pPr>
    </w:p>
    <w:p w14:paraId="5C2643C3" w14:textId="77777777" w:rsidR="003E3594" w:rsidRPr="00F74FEB" w:rsidRDefault="003E3594" w:rsidP="00F74FEB">
      <w:pPr>
        <w:jc w:val="both"/>
      </w:pPr>
    </w:p>
    <w:p w14:paraId="7B9316F9" w14:textId="77777777" w:rsidR="003E3594" w:rsidRPr="00F74FEB" w:rsidRDefault="003E3594" w:rsidP="00F74FEB">
      <w:pPr>
        <w:jc w:val="both"/>
      </w:pPr>
    </w:p>
    <w:p w14:paraId="5AD6BB24" w14:textId="77777777" w:rsidR="0034445F" w:rsidRDefault="0034445F">
      <w:r>
        <w:br w:type="page"/>
      </w:r>
    </w:p>
    <w:p w14:paraId="7D85C9DD" w14:textId="6751C210" w:rsidR="003E3594" w:rsidRPr="0034445F" w:rsidRDefault="003E3594" w:rsidP="0034445F">
      <w:pPr>
        <w:ind w:right="1"/>
        <w:jc w:val="right"/>
        <w:rPr>
          <w:i/>
          <w:iCs/>
        </w:rPr>
      </w:pPr>
      <w:r w:rsidRPr="0034445F">
        <w:rPr>
          <w:b/>
          <w:bCs/>
          <w:color w:val="002060"/>
          <w:sz w:val="32"/>
          <w:szCs w:val="32"/>
        </w:rPr>
        <w:t>Презентация</w:t>
      </w:r>
    </w:p>
    <w:p w14:paraId="109E1807" w14:textId="1B67E0EB" w:rsidR="003E3594" w:rsidRPr="00F74FEB" w:rsidRDefault="00C45045" w:rsidP="0034445F">
      <w:pPr>
        <w:ind w:firstLine="567"/>
        <w:jc w:val="both"/>
      </w:pPr>
      <w:r w:rsidRPr="00F74FEB">
        <w:t>Представленные</w:t>
      </w:r>
      <w:r w:rsidR="003E3594" w:rsidRPr="00F74FEB">
        <w:t xml:space="preserve"> </w:t>
      </w:r>
      <w:r w:rsidR="008F3EA5" w:rsidRPr="00F74FEB">
        <w:t>«</w:t>
      </w:r>
      <w:r w:rsidR="00BE32BB" w:rsidRPr="0034445F">
        <w:rPr>
          <w:i/>
          <w:iCs/>
        </w:rPr>
        <w:t>Направления деятельности</w:t>
      </w:r>
      <w:r w:rsidR="008F3EA5" w:rsidRPr="00F74FEB">
        <w:t>»</w:t>
      </w:r>
      <w:r w:rsidR="003E3594" w:rsidRPr="00F74FEB">
        <w:t xml:space="preserve">, подготовленные Генеральным секретариатом Синода при положительном заключении его </w:t>
      </w:r>
      <w:r w:rsidR="00061351" w:rsidRPr="00F74FEB">
        <w:t>о</w:t>
      </w:r>
      <w:r w:rsidR="00FF6983" w:rsidRPr="00F74FEB">
        <w:t xml:space="preserve">чередного </w:t>
      </w:r>
      <w:r w:rsidR="00061351" w:rsidRPr="00F74FEB">
        <w:t>С</w:t>
      </w:r>
      <w:r w:rsidR="00FF6983" w:rsidRPr="00F74FEB">
        <w:t>овета</w:t>
      </w:r>
      <w:r w:rsidR="003E3594" w:rsidRPr="00F74FEB">
        <w:t xml:space="preserve"> и одобренные Святейшим Отцом Львом XIV, </w:t>
      </w:r>
      <w:r w:rsidR="00637D5F">
        <w:t>относятся к служению</w:t>
      </w:r>
      <w:r w:rsidR="00061351" w:rsidRPr="00F74FEB">
        <w:t xml:space="preserve"> по </w:t>
      </w:r>
      <w:r w:rsidR="003E3594" w:rsidRPr="00F74FEB">
        <w:t>сопровождени</w:t>
      </w:r>
      <w:r w:rsidR="00061351" w:rsidRPr="00F74FEB">
        <w:t>ю</w:t>
      </w:r>
      <w:r w:rsidR="003E3594" w:rsidRPr="00F74FEB">
        <w:t xml:space="preserve"> этапа реализации</w:t>
      </w:r>
      <w:r w:rsidRPr="00F74FEB">
        <w:t xml:space="preserve"> </w:t>
      </w:r>
      <w:r w:rsidR="00637D5F">
        <w:t>решений</w:t>
      </w:r>
      <w:r w:rsidR="003E3594" w:rsidRPr="00F74FEB">
        <w:t xml:space="preserve"> Синода Генеральным секретариатом. </w:t>
      </w:r>
      <w:r w:rsidR="00637D5F">
        <w:t>Этот текст</w:t>
      </w:r>
      <w:r w:rsidR="00960F0B" w:rsidRPr="00F74FEB">
        <w:t xml:space="preserve"> преследует</w:t>
      </w:r>
      <w:r w:rsidR="003E3594" w:rsidRPr="00F74FEB">
        <w:t xml:space="preserve"> </w:t>
      </w:r>
      <w:r w:rsidRPr="00F74FEB">
        <w:t>двойную</w:t>
      </w:r>
      <w:r w:rsidR="003E3594" w:rsidRPr="00F74FEB">
        <w:t xml:space="preserve"> цель. С одной стороны, </w:t>
      </w:r>
      <w:r w:rsidR="00C673E7" w:rsidRPr="00F74FEB">
        <w:t>он</w:t>
      </w:r>
      <w:r w:rsidR="00637D5F">
        <w:t xml:space="preserve"> предлагает поместным </w:t>
      </w:r>
      <w:r w:rsidR="003E3594" w:rsidRPr="00F74FEB">
        <w:t>Церкв</w:t>
      </w:r>
      <w:r w:rsidR="002A0CD6" w:rsidRPr="00F74FEB">
        <w:t>а</w:t>
      </w:r>
      <w:r w:rsidR="003E3594" w:rsidRPr="00F74FEB">
        <w:t xml:space="preserve">м всего мира </w:t>
      </w:r>
      <w:r w:rsidR="003E3594" w:rsidRPr="0034445F">
        <w:rPr>
          <w:b/>
          <w:bCs/>
        </w:rPr>
        <w:t>общую систему координат</w:t>
      </w:r>
      <w:r w:rsidR="003E3594" w:rsidRPr="00F74FEB">
        <w:t xml:space="preserve">, чтобы </w:t>
      </w:r>
      <w:r w:rsidR="009B5D29" w:rsidRPr="00F74FEB">
        <w:t>облегчить совместное движение</w:t>
      </w:r>
      <w:r w:rsidR="003E3594" w:rsidRPr="00F74FEB">
        <w:t>. С другой стороны, он</w:t>
      </w:r>
      <w:r w:rsidR="00637D5F">
        <w:t xml:space="preserve"> призван</w:t>
      </w:r>
      <w:r w:rsidR="003E3594" w:rsidRPr="00F74FEB">
        <w:t xml:space="preserve"> способств</w:t>
      </w:r>
      <w:r w:rsidR="00637D5F">
        <w:t>овать</w:t>
      </w:r>
      <w:r w:rsidR="003E3594" w:rsidRPr="00F74FEB">
        <w:t xml:space="preserve"> </w:t>
      </w:r>
      <w:r w:rsidR="003E3594" w:rsidRPr="00942FA3">
        <w:rPr>
          <w:b/>
          <w:bCs/>
        </w:rPr>
        <w:t>диалогу</w:t>
      </w:r>
      <w:r w:rsidR="003E3594" w:rsidRPr="00F74FEB">
        <w:t xml:space="preserve">, который приведет всю Церковь к </w:t>
      </w:r>
      <w:r w:rsidR="00637D5F">
        <w:t>Ц</w:t>
      </w:r>
      <w:r w:rsidR="00F71661" w:rsidRPr="00F74FEB">
        <w:t>ерковной</w:t>
      </w:r>
      <w:r w:rsidR="003E3594" w:rsidRPr="00F74FEB">
        <w:t xml:space="preserve"> ассамблее в октябре 2028 года, в соответствии с</w:t>
      </w:r>
      <w:r w:rsidR="00637D5F">
        <w:t xml:space="preserve"> </w:t>
      </w:r>
      <w:r w:rsidR="003E3594" w:rsidRPr="00F74FEB">
        <w:t xml:space="preserve"> этапами, о которых уже сообщалось в письме от 15 марта</w:t>
      </w:r>
      <w:r w:rsidR="00DF2EA7" w:rsidRPr="00F74FEB">
        <w:t>:</w:t>
      </w:r>
    </w:p>
    <w:p w14:paraId="1C0C7805" w14:textId="60F68F78" w:rsidR="003E3594" w:rsidRPr="00F74FEB" w:rsidRDefault="003E3594" w:rsidP="00942FA3">
      <w:pPr>
        <w:pStyle w:val="a7"/>
        <w:numPr>
          <w:ilvl w:val="0"/>
          <w:numId w:val="4"/>
        </w:numPr>
        <w:jc w:val="both"/>
      </w:pPr>
      <w:r w:rsidRPr="00F74FEB">
        <w:t xml:space="preserve">Июнь 2025 - декабрь 2026: </w:t>
      </w:r>
      <w:r w:rsidR="00DF2EA7" w:rsidRPr="00F74FEB">
        <w:t>мероприятия по</w:t>
      </w:r>
      <w:r w:rsidRPr="00F74FEB">
        <w:t xml:space="preserve"> реализации</w:t>
      </w:r>
      <w:r w:rsidR="00DF2EA7" w:rsidRPr="00F74FEB">
        <w:t xml:space="preserve"> итогов</w:t>
      </w:r>
      <w:r w:rsidRPr="00F74FEB">
        <w:t xml:space="preserve"> в поместных Церкв</w:t>
      </w:r>
      <w:r w:rsidR="00DF2EA7" w:rsidRPr="00F74FEB">
        <w:t>а</w:t>
      </w:r>
      <w:r w:rsidRPr="00F74FEB">
        <w:t>х и их объединениях;</w:t>
      </w:r>
    </w:p>
    <w:p w14:paraId="2565297D" w14:textId="3CF37BD5" w:rsidR="003E3594" w:rsidRPr="00F74FEB" w:rsidRDefault="00942FA3" w:rsidP="00942FA3">
      <w:pPr>
        <w:pStyle w:val="a7"/>
        <w:numPr>
          <w:ilvl w:val="0"/>
          <w:numId w:val="4"/>
        </w:numPr>
        <w:jc w:val="both"/>
      </w:pPr>
      <w:r>
        <w:t>П</w:t>
      </w:r>
      <w:r w:rsidR="003E3594" w:rsidRPr="00F74FEB">
        <w:t xml:space="preserve">ервая половина 2027 года: </w:t>
      </w:r>
      <w:r w:rsidR="007D0F41" w:rsidRPr="00F74FEB">
        <w:t>А</w:t>
      </w:r>
      <w:r w:rsidR="003E3594" w:rsidRPr="00F74FEB">
        <w:t>ссамбле</w:t>
      </w:r>
      <w:r w:rsidR="005944C3" w:rsidRPr="00F74FEB">
        <w:t>и</w:t>
      </w:r>
      <w:r w:rsidR="002A5ABD" w:rsidRPr="00F74FEB">
        <w:t xml:space="preserve"> </w:t>
      </w:r>
      <w:r w:rsidR="003E3594" w:rsidRPr="00F74FEB">
        <w:t xml:space="preserve">в </w:t>
      </w:r>
      <w:r w:rsidR="005944C3" w:rsidRPr="00F74FEB">
        <w:t>диоцезах</w:t>
      </w:r>
      <w:r w:rsidR="003E3594" w:rsidRPr="00F74FEB">
        <w:t xml:space="preserve"> и епархиях</w:t>
      </w:r>
      <w:r w:rsidR="005944C3" w:rsidRPr="00F74FEB">
        <w:t xml:space="preserve"> для </w:t>
      </w:r>
      <w:r w:rsidR="00354B7E" w:rsidRPr="00F74FEB">
        <w:t>оценки</w:t>
      </w:r>
      <w:r w:rsidR="002636CE" w:rsidRPr="00F74FEB">
        <w:t xml:space="preserve"> результатов</w:t>
      </w:r>
      <w:r w:rsidR="003E3594" w:rsidRPr="00F74FEB">
        <w:t>;</w:t>
      </w:r>
    </w:p>
    <w:p w14:paraId="34F579CD" w14:textId="08103A79" w:rsidR="003E3594" w:rsidRPr="00F74FEB" w:rsidRDefault="00942FA3" w:rsidP="00942FA3">
      <w:pPr>
        <w:pStyle w:val="a7"/>
        <w:numPr>
          <w:ilvl w:val="0"/>
          <w:numId w:val="4"/>
        </w:numPr>
        <w:jc w:val="both"/>
      </w:pPr>
      <w:r>
        <w:t>В</w:t>
      </w:r>
      <w:r w:rsidR="003E3594" w:rsidRPr="00F74FEB">
        <w:t>торая половина 2027 года:</w:t>
      </w:r>
      <w:r w:rsidR="002A5ABD" w:rsidRPr="00F74FEB">
        <w:t xml:space="preserve"> </w:t>
      </w:r>
      <w:r w:rsidR="002636CE" w:rsidRPr="00F74FEB">
        <w:t>А</w:t>
      </w:r>
      <w:r w:rsidR="003E3594" w:rsidRPr="00F74FEB">
        <w:t xml:space="preserve">ссамблеи </w:t>
      </w:r>
      <w:r w:rsidR="00637D5F">
        <w:t>на уровне</w:t>
      </w:r>
      <w:r w:rsidR="003E3594" w:rsidRPr="00F74FEB">
        <w:t xml:space="preserve"> национальных и международных</w:t>
      </w:r>
      <w:r w:rsidR="002636CE" w:rsidRPr="00F74FEB">
        <w:t xml:space="preserve"> конференци</w:t>
      </w:r>
      <w:r w:rsidR="00637D5F">
        <w:t>й</w:t>
      </w:r>
      <w:r w:rsidR="002636CE" w:rsidRPr="00F74FEB">
        <w:t xml:space="preserve"> епископов</w:t>
      </w:r>
      <w:r w:rsidR="003E3594" w:rsidRPr="00F74FEB">
        <w:t>, восточных иерархических структур и других объединени</w:t>
      </w:r>
      <w:r w:rsidR="00637D5F">
        <w:t>й</w:t>
      </w:r>
      <w:r w:rsidR="003E3594" w:rsidRPr="00F74FEB">
        <w:t xml:space="preserve"> Церквей</w:t>
      </w:r>
      <w:r w:rsidR="002636CE" w:rsidRPr="00F74FEB">
        <w:t xml:space="preserve"> для </w:t>
      </w:r>
      <w:r w:rsidR="004656DA" w:rsidRPr="00F74FEB">
        <w:t>оценки</w:t>
      </w:r>
      <w:r w:rsidR="002636CE" w:rsidRPr="00F74FEB">
        <w:t xml:space="preserve"> результатов</w:t>
      </w:r>
      <w:r w:rsidR="003E3594" w:rsidRPr="00F74FEB">
        <w:t>;</w:t>
      </w:r>
    </w:p>
    <w:p w14:paraId="484E7BB3" w14:textId="32F2729D" w:rsidR="003E3594" w:rsidRPr="00F74FEB" w:rsidRDefault="00942FA3" w:rsidP="00942FA3">
      <w:pPr>
        <w:pStyle w:val="a7"/>
        <w:numPr>
          <w:ilvl w:val="0"/>
          <w:numId w:val="4"/>
        </w:numPr>
        <w:jc w:val="both"/>
      </w:pPr>
      <w:r>
        <w:t>П</w:t>
      </w:r>
      <w:r w:rsidR="003E3594" w:rsidRPr="00F74FEB">
        <w:t>ервый квартал 2028 года: Континентальные ассамблеи</w:t>
      </w:r>
      <w:r w:rsidR="00022C21" w:rsidRPr="00F74FEB">
        <w:t xml:space="preserve"> </w:t>
      </w:r>
      <w:r w:rsidR="00637D5F">
        <w:t>для</w:t>
      </w:r>
      <w:r w:rsidR="00022C21" w:rsidRPr="00F74FEB">
        <w:t xml:space="preserve"> </w:t>
      </w:r>
      <w:r w:rsidR="004656DA" w:rsidRPr="00F74FEB">
        <w:t>оценк</w:t>
      </w:r>
      <w:r w:rsidR="00637D5F">
        <w:t>и</w:t>
      </w:r>
      <w:r w:rsidR="00022C21" w:rsidRPr="00F74FEB">
        <w:t xml:space="preserve"> результатов</w:t>
      </w:r>
      <w:r w:rsidR="003E3594" w:rsidRPr="00F74FEB">
        <w:t>;</w:t>
      </w:r>
    </w:p>
    <w:p w14:paraId="05EC4DC9" w14:textId="33C8A8CC" w:rsidR="003E3594" w:rsidRPr="00F74FEB" w:rsidRDefault="00942FA3" w:rsidP="00942FA3">
      <w:pPr>
        <w:pStyle w:val="a7"/>
        <w:numPr>
          <w:ilvl w:val="0"/>
          <w:numId w:val="4"/>
        </w:numPr>
        <w:jc w:val="both"/>
      </w:pPr>
      <w:r>
        <w:t>О</w:t>
      </w:r>
      <w:r w:rsidR="003E3594" w:rsidRPr="00F74FEB">
        <w:t>ктябрь 2028 года: Церковная ассамблея в Ватикане.</w:t>
      </w:r>
    </w:p>
    <w:p w14:paraId="5570BDA2" w14:textId="32F8592B" w:rsidR="003E3594" w:rsidRPr="00F74FEB" w:rsidRDefault="003E3594" w:rsidP="0034445F">
      <w:pPr>
        <w:ind w:firstLine="567"/>
        <w:jc w:val="both"/>
      </w:pPr>
      <w:r w:rsidRPr="00F74FEB">
        <w:t xml:space="preserve">В тексте </w:t>
      </w:r>
      <w:r w:rsidR="004656DA" w:rsidRPr="00F74FEB">
        <w:t>«</w:t>
      </w:r>
      <w:r w:rsidR="004656DA" w:rsidRPr="00942FA3">
        <w:rPr>
          <w:i/>
          <w:iCs/>
        </w:rPr>
        <w:t>Направления де</w:t>
      </w:r>
      <w:r w:rsidR="0038206E" w:rsidRPr="00942FA3">
        <w:rPr>
          <w:i/>
          <w:iCs/>
        </w:rPr>
        <w:t>ятельности</w:t>
      </w:r>
      <w:r w:rsidR="0038206E" w:rsidRPr="00F74FEB">
        <w:t>»</w:t>
      </w:r>
      <w:r w:rsidRPr="00F74FEB">
        <w:t xml:space="preserve">, который </w:t>
      </w:r>
      <w:r w:rsidR="00BB5B9B" w:rsidRPr="00F74FEB">
        <w:t xml:space="preserve">по мере необходимости </w:t>
      </w:r>
      <w:r w:rsidRPr="00F74FEB">
        <w:t xml:space="preserve">будет дополняться другими, </w:t>
      </w:r>
      <w:r w:rsidR="00BB5B9B" w:rsidRPr="00F74FEB">
        <w:t>предлагается</w:t>
      </w:r>
      <w:r w:rsidRPr="00F74FEB">
        <w:t xml:space="preserve"> план </w:t>
      </w:r>
      <w:r w:rsidR="00D857AB" w:rsidRPr="00F74FEB">
        <w:t>для</w:t>
      </w:r>
      <w:r w:rsidRPr="00F74FEB">
        <w:t xml:space="preserve"> реализации</w:t>
      </w:r>
      <w:r w:rsidR="00D857AB" w:rsidRPr="00F74FEB">
        <w:t xml:space="preserve"> </w:t>
      </w:r>
      <w:r w:rsidR="00637D5F">
        <w:t>решений</w:t>
      </w:r>
      <w:r w:rsidRPr="00F74FEB">
        <w:t xml:space="preserve">, даются ответы на некоторые фундаментальные вопросы, которые часто задавались Секретариату в последние месяцы. Он построен </w:t>
      </w:r>
      <w:r w:rsidR="00D857AB" w:rsidRPr="00F74FEB">
        <w:t>следующим образом</w:t>
      </w:r>
      <w:r w:rsidRPr="00F74FEB">
        <w:t>:</w:t>
      </w:r>
    </w:p>
    <w:p w14:paraId="6127D0BB" w14:textId="48411E47" w:rsidR="003E3594" w:rsidRPr="008E6697" w:rsidRDefault="003E3594" w:rsidP="008E6697">
      <w:pPr>
        <w:pStyle w:val="a7"/>
        <w:numPr>
          <w:ilvl w:val="0"/>
          <w:numId w:val="5"/>
        </w:numPr>
        <w:jc w:val="both"/>
        <w:rPr>
          <w:b/>
          <w:bCs/>
          <w:color w:val="002060"/>
        </w:rPr>
      </w:pPr>
      <w:r w:rsidRPr="008E6697">
        <w:rPr>
          <w:b/>
          <w:bCs/>
          <w:color w:val="002060"/>
        </w:rPr>
        <w:t xml:space="preserve">Что </w:t>
      </w:r>
      <w:r w:rsidR="00D857AB" w:rsidRPr="008E6697">
        <w:rPr>
          <w:b/>
          <w:bCs/>
          <w:color w:val="002060"/>
        </w:rPr>
        <w:t>представляет</w:t>
      </w:r>
      <w:r w:rsidRPr="008E6697">
        <w:rPr>
          <w:b/>
          <w:bCs/>
          <w:color w:val="002060"/>
        </w:rPr>
        <w:t xml:space="preserve"> этап реализации</w:t>
      </w:r>
      <w:r w:rsidR="00276E15" w:rsidRPr="008E6697">
        <w:rPr>
          <w:b/>
          <w:bCs/>
          <w:color w:val="002060"/>
        </w:rPr>
        <w:t xml:space="preserve"> </w:t>
      </w:r>
      <w:r w:rsidR="007C2EC2" w:rsidRPr="008E6697">
        <w:rPr>
          <w:b/>
          <w:bCs/>
          <w:color w:val="002060"/>
        </w:rPr>
        <w:t>решений</w:t>
      </w:r>
      <w:r w:rsidRPr="008E6697">
        <w:rPr>
          <w:b/>
          <w:bCs/>
          <w:color w:val="002060"/>
        </w:rPr>
        <w:t xml:space="preserve"> и каковы его цели?</w:t>
      </w:r>
    </w:p>
    <w:p w14:paraId="4F7F90D1" w14:textId="2A258DFC" w:rsidR="003E3594" w:rsidRPr="008E6697" w:rsidRDefault="003E3594" w:rsidP="008E6697">
      <w:pPr>
        <w:pStyle w:val="a7"/>
        <w:numPr>
          <w:ilvl w:val="0"/>
          <w:numId w:val="5"/>
        </w:numPr>
        <w:jc w:val="both"/>
        <w:rPr>
          <w:b/>
          <w:bCs/>
          <w:color w:val="002060"/>
        </w:rPr>
      </w:pPr>
      <w:r w:rsidRPr="008E6697">
        <w:rPr>
          <w:b/>
          <w:bCs/>
          <w:color w:val="002060"/>
        </w:rPr>
        <w:t xml:space="preserve">Кто участвует в </w:t>
      </w:r>
      <w:r w:rsidR="00276E15" w:rsidRPr="008E6697">
        <w:rPr>
          <w:b/>
          <w:bCs/>
          <w:color w:val="002060"/>
        </w:rPr>
        <w:t>этапе</w:t>
      </w:r>
      <w:r w:rsidRPr="008E6697">
        <w:rPr>
          <w:b/>
          <w:bCs/>
          <w:color w:val="002060"/>
        </w:rPr>
        <w:t xml:space="preserve"> реализации</w:t>
      </w:r>
      <w:r w:rsidR="00276E15" w:rsidRPr="008E6697">
        <w:rPr>
          <w:b/>
          <w:bCs/>
          <w:color w:val="002060"/>
        </w:rPr>
        <w:t xml:space="preserve"> </w:t>
      </w:r>
      <w:r w:rsidR="007C2EC2" w:rsidRPr="008E6697">
        <w:rPr>
          <w:b/>
          <w:bCs/>
          <w:color w:val="002060"/>
        </w:rPr>
        <w:t>решений</w:t>
      </w:r>
      <w:r w:rsidRPr="008E6697">
        <w:rPr>
          <w:b/>
          <w:bCs/>
          <w:color w:val="002060"/>
        </w:rPr>
        <w:t xml:space="preserve">? </w:t>
      </w:r>
      <w:r w:rsidR="008B1D83" w:rsidRPr="008E6697">
        <w:rPr>
          <w:b/>
          <w:bCs/>
          <w:color w:val="002060"/>
        </w:rPr>
        <w:t>Каковы их</w:t>
      </w:r>
      <w:r w:rsidRPr="008E6697">
        <w:rPr>
          <w:b/>
          <w:bCs/>
          <w:color w:val="002060"/>
        </w:rPr>
        <w:t xml:space="preserve"> задачи и обязанности?</w:t>
      </w:r>
    </w:p>
    <w:p w14:paraId="6BE37791" w14:textId="589D448C" w:rsidR="003E3594" w:rsidRPr="00F74FEB" w:rsidRDefault="003E3594" w:rsidP="008E6697">
      <w:pPr>
        <w:pStyle w:val="a7"/>
        <w:numPr>
          <w:ilvl w:val="1"/>
          <w:numId w:val="6"/>
        </w:numPr>
        <w:jc w:val="both"/>
      </w:pPr>
      <w:r w:rsidRPr="00F74FEB">
        <w:t xml:space="preserve">Ответственность </w:t>
      </w:r>
      <w:r w:rsidR="00276E15" w:rsidRPr="00F74FEB">
        <w:t>диоцезного</w:t>
      </w:r>
      <w:r w:rsidRPr="00F74FEB">
        <w:t xml:space="preserve"> или епархиального </w:t>
      </w:r>
      <w:r w:rsidR="00276E15" w:rsidRPr="00F74FEB">
        <w:t>епископа</w:t>
      </w:r>
    </w:p>
    <w:p w14:paraId="106EE71F" w14:textId="557CFFA2" w:rsidR="003E3594" w:rsidRPr="00F74FEB" w:rsidRDefault="003E3594" w:rsidP="008E6697">
      <w:pPr>
        <w:pStyle w:val="a7"/>
        <w:numPr>
          <w:ilvl w:val="1"/>
          <w:numId w:val="6"/>
        </w:numPr>
        <w:jc w:val="both"/>
      </w:pPr>
      <w:r w:rsidRPr="00F74FEB">
        <w:t xml:space="preserve">Задача синодальных </w:t>
      </w:r>
      <w:r w:rsidR="002A6D06" w:rsidRPr="00F74FEB">
        <w:t>команд</w:t>
      </w:r>
      <w:r w:rsidRPr="00F74FEB">
        <w:t xml:space="preserve"> и органов участия</w:t>
      </w:r>
    </w:p>
    <w:p w14:paraId="09A5440A" w14:textId="306A2748" w:rsidR="003E3594" w:rsidRPr="00F74FEB" w:rsidRDefault="003E3594" w:rsidP="008E6697">
      <w:pPr>
        <w:pStyle w:val="a7"/>
        <w:numPr>
          <w:ilvl w:val="1"/>
          <w:numId w:val="6"/>
        </w:numPr>
        <w:jc w:val="both"/>
      </w:pPr>
      <w:r w:rsidRPr="00F74FEB">
        <w:t xml:space="preserve">Роль </w:t>
      </w:r>
      <w:r w:rsidR="00DB1181" w:rsidRPr="00F74FEB">
        <w:t xml:space="preserve">церковных </w:t>
      </w:r>
      <w:r w:rsidRPr="00F74FEB">
        <w:t>объединений</w:t>
      </w:r>
    </w:p>
    <w:p w14:paraId="242FFAD1" w14:textId="77777777" w:rsidR="003E3594" w:rsidRPr="00F74FEB" w:rsidRDefault="003E3594" w:rsidP="008E6697">
      <w:pPr>
        <w:pStyle w:val="a7"/>
        <w:numPr>
          <w:ilvl w:val="1"/>
          <w:numId w:val="6"/>
        </w:numPr>
        <w:jc w:val="both"/>
      </w:pPr>
      <w:r w:rsidRPr="00F74FEB">
        <w:t>Служение Генерального секретариата Синода</w:t>
      </w:r>
    </w:p>
    <w:p w14:paraId="5FB5ECD4" w14:textId="49F21BDE" w:rsidR="003E3594" w:rsidRPr="008E6697" w:rsidRDefault="003E3594" w:rsidP="008E6697">
      <w:pPr>
        <w:pStyle w:val="a7"/>
        <w:numPr>
          <w:ilvl w:val="0"/>
          <w:numId w:val="5"/>
        </w:numPr>
        <w:jc w:val="both"/>
        <w:rPr>
          <w:b/>
          <w:bCs/>
          <w:color w:val="002060"/>
        </w:rPr>
      </w:pPr>
      <w:r w:rsidRPr="008E6697">
        <w:rPr>
          <w:b/>
          <w:bCs/>
          <w:color w:val="002060"/>
        </w:rPr>
        <w:t xml:space="preserve">Как использовать </w:t>
      </w:r>
      <w:r w:rsidR="009C2A2C" w:rsidRPr="008E6697">
        <w:rPr>
          <w:b/>
          <w:bCs/>
          <w:color w:val="002060"/>
        </w:rPr>
        <w:t>DF</w:t>
      </w:r>
      <w:r w:rsidR="002A6D06" w:rsidRPr="008E6697">
        <w:rPr>
          <w:b/>
          <w:bCs/>
          <w:color w:val="002060"/>
        </w:rPr>
        <w:t xml:space="preserve"> </w:t>
      </w:r>
      <w:r w:rsidRPr="008E6697">
        <w:rPr>
          <w:b/>
          <w:bCs/>
          <w:color w:val="002060"/>
        </w:rPr>
        <w:t>на этапе реализации</w:t>
      </w:r>
      <w:r w:rsidR="00DB1181" w:rsidRPr="008E6697">
        <w:rPr>
          <w:b/>
          <w:bCs/>
          <w:color w:val="002060"/>
        </w:rPr>
        <w:t xml:space="preserve"> решений</w:t>
      </w:r>
      <w:r w:rsidRPr="008E6697">
        <w:rPr>
          <w:b/>
          <w:bCs/>
          <w:color w:val="002060"/>
        </w:rPr>
        <w:t>?</w:t>
      </w:r>
    </w:p>
    <w:p w14:paraId="614B771A" w14:textId="031D1745" w:rsidR="003E3594" w:rsidRPr="00F74FEB" w:rsidRDefault="003E3594" w:rsidP="008E6697">
      <w:pPr>
        <w:pStyle w:val="a7"/>
        <w:numPr>
          <w:ilvl w:val="1"/>
          <w:numId w:val="7"/>
        </w:numPr>
        <w:jc w:val="both"/>
      </w:pPr>
      <w:r w:rsidRPr="00F74FEB">
        <w:t>Сохранять общее видение</w:t>
      </w:r>
    </w:p>
    <w:p w14:paraId="2725047A" w14:textId="67928940" w:rsidR="003E3594" w:rsidRPr="00F74FEB" w:rsidRDefault="003E3594" w:rsidP="008E6697">
      <w:pPr>
        <w:pStyle w:val="a7"/>
        <w:numPr>
          <w:ilvl w:val="1"/>
          <w:numId w:val="7"/>
        </w:numPr>
        <w:jc w:val="both"/>
      </w:pPr>
      <w:r w:rsidRPr="00F74FEB">
        <w:t xml:space="preserve">Инвестировать в </w:t>
      </w:r>
      <w:r w:rsidR="009C2A2C" w:rsidRPr="00F74FEB">
        <w:t>конкретные</w:t>
      </w:r>
      <w:r w:rsidRPr="00F74FEB">
        <w:t xml:space="preserve"> практик</w:t>
      </w:r>
      <w:r w:rsidR="009C2A2C" w:rsidRPr="00F74FEB">
        <w:t>и</w:t>
      </w:r>
    </w:p>
    <w:p w14:paraId="5229829A" w14:textId="54324873" w:rsidR="003E3594" w:rsidRPr="008E6697" w:rsidRDefault="006A7D37" w:rsidP="008E6697">
      <w:pPr>
        <w:pStyle w:val="a7"/>
        <w:numPr>
          <w:ilvl w:val="0"/>
          <w:numId w:val="5"/>
        </w:numPr>
        <w:jc w:val="both"/>
        <w:rPr>
          <w:b/>
          <w:bCs/>
          <w:color w:val="002060"/>
        </w:rPr>
      </w:pPr>
      <w:r w:rsidRPr="008E6697">
        <w:rPr>
          <w:b/>
          <w:bCs/>
          <w:color w:val="002060"/>
        </w:rPr>
        <w:t xml:space="preserve">Какие методы и инструменты могут помочь </w:t>
      </w:r>
      <w:r w:rsidR="003E3594" w:rsidRPr="008E6697">
        <w:rPr>
          <w:b/>
          <w:bCs/>
          <w:color w:val="002060"/>
        </w:rPr>
        <w:t>на этапе реализации</w:t>
      </w:r>
      <w:r w:rsidR="00637D5F">
        <w:rPr>
          <w:b/>
          <w:bCs/>
          <w:color w:val="002060"/>
        </w:rPr>
        <w:t xml:space="preserve"> решений</w:t>
      </w:r>
      <w:r w:rsidR="003E3594" w:rsidRPr="008E6697">
        <w:rPr>
          <w:b/>
          <w:bCs/>
          <w:color w:val="002060"/>
        </w:rPr>
        <w:t>?</w:t>
      </w:r>
    </w:p>
    <w:p w14:paraId="1D843653" w14:textId="59FB20C7" w:rsidR="003E3594" w:rsidRPr="00F74FEB" w:rsidRDefault="0003194A" w:rsidP="008E6697">
      <w:pPr>
        <w:pStyle w:val="a7"/>
        <w:numPr>
          <w:ilvl w:val="1"/>
          <w:numId w:val="8"/>
        </w:numPr>
        <w:jc w:val="both"/>
      </w:pPr>
      <w:r w:rsidRPr="00F74FEB">
        <w:t>Церковное распознавание</w:t>
      </w:r>
    </w:p>
    <w:p w14:paraId="7B468A70" w14:textId="07801A13" w:rsidR="003E3594" w:rsidRDefault="0003194A" w:rsidP="008E6697">
      <w:pPr>
        <w:pStyle w:val="a7"/>
        <w:numPr>
          <w:ilvl w:val="1"/>
          <w:numId w:val="8"/>
        </w:numPr>
        <w:jc w:val="both"/>
      </w:pPr>
      <w:r w:rsidRPr="00F74FEB">
        <w:t>Синодальный подход в р</w:t>
      </w:r>
      <w:r w:rsidR="003E3594" w:rsidRPr="00F74FEB">
        <w:t>азработк</w:t>
      </w:r>
      <w:r w:rsidRPr="00F74FEB">
        <w:t>е</w:t>
      </w:r>
      <w:r w:rsidR="003E3594" w:rsidRPr="00F74FEB">
        <w:t xml:space="preserve"> и сопровождени</w:t>
      </w:r>
      <w:r w:rsidRPr="00F74FEB">
        <w:t>и</w:t>
      </w:r>
      <w:r w:rsidR="003E3594" w:rsidRPr="00F74FEB">
        <w:t xml:space="preserve"> процессов</w:t>
      </w:r>
    </w:p>
    <w:p w14:paraId="33B8CCCD" w14:textId="77777777" w:rsidR="0034445F" w:rsidRDefault="0034445F" w:rsidP="00F74FEB">
      <w:pPr>
        <w:jc w:val="both"/>
      </w:pPr>
    </w:p>
    <w:p w14:paraId="414A6D7B" w14:textId="09DC6352" w:rsidR="0034445F" w:rsidRPr="00F74FEB" w:rsidRDefault="0034445F" w:rsidP="00F74FEB">
      <w:pPr>
        <w:jc w:val="both"/>
        <w:sectPr w:rsidR="0034445F" w:rsidRPr="00F74FEB" w:rsidSect="00586249">
          <w:pgSz w:w="11910" w:h="16840"/>
          <w:pgMar w:top="1940" w:right="711" w:bottom="1240" w:left="850" w:header="0" w:footer="1053" w:gutter="0"/>
          <w:cols w:space="720"/>
        </w:sectPr>
      </w:pPr>
    </w:p>
    <w:p w14:paraId="472FAB85" w14:textId="779E2318" w:rsidR="003E3594" w:rsidRPr="008E6697" w:rsidRDefault="004D7631" w:rsidP="008E6697">
      <w:pPr>
        <w:ind w:left="2552" w:right="3405"/>
        <w:jc w:val="both"/>
        <w:rPr>
          <w:b/>
          <w:bCs/>
          <w:color w:val="002060"/>
        </w:rPr>
      </w:pPr>
      <w:r w:rsidRPr="008E6697">
        <w:rPr>
          <w:b/>
          <w:bCs/>
          <w:color w:val="002060"/>
        </w:rPr>
        <w:t>«</w:t>
      </w:r>
      <w:r w:rsidR="003E3594" w:rsidRPr="008E6697">
        <w:rPr>
          <w:b/>
          <w:bCs/>
          <w:color w:val="002060"/>
        </w:rPr>
        <w:t xml:space="preserve">Цель этапа реализации </w:t>
      </w:r>
      <w:r w:rsidR="000E41AE" w:rsidRPr="008E6697">
        <w:rPr>
          <w:b/>
          <w:bCs/>
          <w:color w:val="002060"/>
        </w:rPr>
        <w:t>—</w:t>
      </w:r>
      <w:r w:rsidR="003E3594" w:rsidRPr="008E6697">
        <w:rPr>
          <w:b/>
          <w:bCs/>
          <w:color w:val="002060"/>
        </w:rPr>
        <w:t xml:space="preserve"> </w:t>
      </w:r>
      <w:r w:rsidR="004F7C88" w:rsidRPr="008E6697">
        <w:rPr>
          <w:b/>
          <w:bCs/>
          <w:color w:val="002060"/>
        </w:rPr>
        <w:t>использовать обновленные практики и структуры, которые позволят жизни Церкви становиться все более синодальной</w:t>
      </w:r>
      <w:r w:rsidRPr="008E6697">
        <w:rPr>
          <w:b/>
          <w:bCs/>
          <w:color w:val="002060"/>
        </w:rPr>
        <w:t>»</w:t>
      </w:r>
      <w:r w:rsidR="003E3594" w:rsidRPr="008E6697">
        <w:rPr>
          <w:b/>
          <w:bCs/>
          <w:color w:val="002060"/>
        </w:rPr>
        <w:t>.</w:t>
      </w:r>
    </w:p>
    <w:p w14:paraId="0AD3EBBB" w14:textId="77777777" w:rsidR="003E3594" w:rsidRPr="00F74FEB" w:rsidRDefault="003E3594" w:rsidP="00F74FEB">
      <w:pPr>
        <w:jc w:val="both"/>
        <w:sectPr w:rsidR="003E3594" w:rsidRPr="00F74FEB" w:rsidSect="003E3594">
          <w:pgSz w:w="11910" w:h="16840"/>
          <w:pgMar w:top="1940" w:right="425" w:bottom="1240" w:left="850" w:header="0" w:footer="1053" w:gutter="0"/>
          <w:cols w:space="720"/>
        </w:sectPr>
      </w:pPr>
    </w:p>
    <w:p w14:paraId="5ADC944E" w14:textId="2A2579B6" w:rsidR="008E6697" w:rsidRPr="008E6697" w:rsidRDefault="008E6697" w:rsidP="008E6697">
      <w:pPr>
        <w:pStyle w:val="a7"/>
        <w:numPr>
          <w:ilvl w:val="0"/>
          <w:numId w:val="9"/>
        </w:numPr>
        <w:ind w:left="5387" w:hanging="425"/>
        <w:jc w:val="right"/>
        <w:rPr>
          <w:b/>
          <w:bCs/>
          <w:color w:val="002060"/>
          <w:sz w:val="28"/>
          <w:szCs w:val="28"/>
        </w:rPr>
      </w:pPr>
      <w:r w:rsidRPr="008E6697">
        <w:rPr>
          <w:b/>
          <w:bCs/>
          <w:color w:val="002060"/>
          <w:sz w:val="28"/>
          <w:szCs w:val="28"/>
        </w:rPr>
        <w:t>Что представляет этап реализации решений и каковы его цели?</w:t>
      </w:r>
    </w:p>
    <w:p w14:paraId="70E473E1" w14:textId="5B32585D" w:rsidR="008E6697" w:rsidRDefault="008E6697" w:rsidP="008E6697">
      <w:pPr>
        <w:ind w:firstLine="567"/>
        <w:jc w:val="both"/>
      </w:pPr>
      <w:r>
        <w:t xml:space="preserve">Это последний из трех этапов Синода, предусмотренный статьями 19-21 Апостольской конституции </w:t>
      </w:r>
      <w:r w:rsidRPr="008E6697">
        <w:rPr>
          <w:i/>
          <w:iCs/>
        </w:rPr>
        <w:t>Episcopalis communio</w:t>
      </w:r>
      <w:r>
        <w:t xml:space="preserve"> (EC, 15 сентября 2018 г.). Он следует за этапом консультаций и слушания Народа Божьего (проведенным в 2021-2023 гг.) и торжественным этапом, который состоял из двух сессий Ассамблеи Синода епископов (октябрь 2023 г. и октябрь 2024 г.) и подвел итог распознаванию, проведенному на основе слушания Народа Божьего. Как объясняет EC: «Синодальный процесс не только начинается, но и завершается в Народе Божьем, именно на него изливается благодать, даруемая Святым Духом через собрание пастырей» (п. 7).</w:t>
      </w:r>
    </w:p>
    <w:p w14:paraId="06AE2F9C" w14:textId="0AB46D0D" w:rsidR="003E3594" w:rsidRPr="00F74FEB" w:rsidRDefault="00637D5F" w:rsidP="008E6697">
      <w:pPr>
        <w:ind w:firstLine="567"/>
        <w:jc w:val="both"/>
      </w:pPr>
      <w:r>
        <w:rPr>
          <w:b/>
          <w:bCs/>
        </w:rPr>
        <w:t>Этап</w:t>
      </w:r>
      <w:r w:rsidR="003E3594" w:rsidRPr="008E6697">
        <w:rPr>
          <w:b/>
          <w:bCs/>
        </w:rPr>
        <w:t xml:space="preserve"> реализации</w:t>
      </w:r>
      <w:r>
        <w:rPr>
          <w:b/>
          <w:bCs/>
        </w:rPr>
        <w:t xml:space="preserve"> решений</w:t>
      </w:r>
      <w:r w:rsidR="003E3594" w:rsidRPr="008E6697">
        <w:rPr>
          <w:b/>
          <w:bCs/>
        </w:rPr>
        <w:t xml:space="preserve"> был открыт Папой Франциском</w:t>
      </w:r>
      <w:r w:rsidR="003E3594" w:rsidRPr="00F74FEB">
        <w:t xml:space="preserve"> </w:t>
      </w:r>
      <w:r w:rsidR="003E3594" w:rsidRPr="008E6697">
        <w:rPr>
          <w:i/>
          <w:iCs/>
        </w:rPr>
        <w:t>Сопроводительной запиской</w:t>
      </w:r>
      <w:r w:rsidR="003E3594" w:rsidRPr="00F74FEB">
        <w:t xml:space="preserve"> от 24 ноября 2024 года, в которой он передал </w:t>
      </w:r>
      <w:r w:rsidR="00D24510" w:rsidRPr="00F74FEB">
        <w:t>DF</w:t>
      </w:r>
      <w:r w:rsidR="003E3594" w:rsidRPr="00F74FEB">
        <w:t xml:space="preserve"> всей Церкви. В беспрецедентном </w:t>
      </w:r>
      <w:r w:rsidR="005102ED" w:rsidRPr="00F74FEB">
        <w:t xml:space="preserve">акте </w:t>
      </w:r>
      <w:r w:rsidR="003E3594" w:rsidRPr="00F74FEB">
        <w:t>в истории синодально</w:t>
      </w:r>
      <w:r w:rsidR="006800A3" w:rsidRPr="00F74FEB">
        <w:t>сти</w:t>
      </w:r>
      <w:r w:rsidR="003E3594" w:rsidRPr="00F74FEB">
        <w:t xml:space="preserve"> он объявил, </w:t>
      </w:r>
      <w:r w:rsidR="003E3594" w:rsidRPr="008E6697">
        <w:rPr>
          <w:b/>
          <w:bCs/>
        </w:rPr>
        <w:t xml:space="preserve">что </w:t>
      </w:r>
      <w:r w:rsidR="005102ED" w:rsidRPr="008E6697">
        <w:rPr>
          <w:b/>
          <w:bCs/>
        </w:rPr>
        <w:t>DF</w:t>
      </w:r>
      <w:r w:rsidR="00EC1761" w:rsidRPr="008E6697">
        <w:rPr>
          <w:b/>
          <w:bCs/>
        </w:rPr>
        <w:t xml:space="preserve"> </w:t>
      </w:r>
      <w:r w:rsidR="004F63AC" w:rsidRPr="008E6697">
        <w:rPr>
          <w:b/>
          <w:bCs/>
        </w:rPr>
        <w:t>«</w:t>
      </w:r>
      <w:r w:rsidR="00EB4D21" w:rsidRPr="008E6697">
        <w:rPr>
          <w:b/>
          <w:bCs/>
        </w:rPr>
        <w:t>является частью обычного Учительства Преемника св. Петра</w:t>
      </w:r>
      <w:r w:rsidR="006800A3" w:rsidRPr="008E6697">
        <w:rPr>
          <w:b/>
          <w:bCs/>
        </w:rPr>
        <w:t>»</w:t>
      </w:r>
      <w:r w:rsidR="003E3594" w:rsidRPr="00F74FEB">
        <w:t xml:space="preserve"> (ср. </w:t>
      </w:r>
      <w:r w:rsidR="004F63AC" w:rsidRPr="00F74FEB">
        <w:t>EC</w:t>
      </w:r>
      <w:r w:rsidR="003E3594" w:rsidRPr="00F74FEB">
        <w:t xml:space="preserve"> 18 § 1; </w:t>
      </w:r>
      <w:r w:rsidR="004F63AC" w:rsidRPr="00F74FEB">
        <w:t>ККК</w:t>
      </w:r>
      <w:r w:rsidR="003E3594" w:rsidRPr="00F74FEB">
        <w:t xml:space="preserve"> 892) и </w:t>
      </w:r>
      <w:r w:rsidR="004F63AC" w:rsidRPr="00F74FEB">
        <w:t>просил</w:t>
      </w:r>
      <w:r w:rsidR="003E3594" w:rsidRPr="00F74FEB">
        <w:t xml:space="preserve"> принять его </w:t>
      </w:r>
      <w:r w:rsidR="009642CC" w:rsidRPr="00F74FEB">
        <w:t>в таком качестве</w:t>
      </w:r>
      <w:r w:rsidR="003E3594" w:rsidRPr="00F74FEB">
        <w:t xml:space="preserve">. </w:t>
      </w:r>
      <w:r w:rsidR="003E3594" w:rsidRPr="00B91DAB">
        <w:rPr>
          <w:b/>
          <w:bCs/>
        </w:rPr>
        <w:t xml:space="preserve">Таким образом, именно </w:t>
      </w:r>
      <w:r w:rsidR="009642CC" w:rsidRPr="00B91DAB">
        <w:rPr>
          <w:b/>
          <w:bCs/>
        </w:rPr>
        <w:t>DF</w:t>
      </w:r>
      <w:r w:rsidR="003E3594" w:rsidRPr="00B91DAB">
        <w:rPr>
          <w:b/>
          <w:bCs/>
        </w:rPr>
        <w:t xml:space="preserve"> во всей своей </w:t>
      </w:r>
      <w:r w:rsidR="009642CC" w:rsidRPr="00B91DAB">
        <w:rPr>
          <w:b/>
          <w:bCs/>
        </w:rPr>
        <w:t>совокупности</w:t>
      </w:r>
      <w:r w:rsidR="003E3594" w:rsidRPr="00B91DAB">
        <w:rPr>
          <w:b/>
          <w:bCs/>
        </w:rPr>
        <w:t xml:space="preserve"> является точкой отсчета для этапа реализации</w:t>
      </w:r>
      <w:r w:rsidR="00A7477D" w:rsidRPr="00B91DAB">
        <w:rPr>
          <w:b/>
          <w:bCs/>
        </w:rPr>
        <w:t xml:space="preserve"> </w:t>
      </w:r>
      <w:r w:rsidR="00B91DAB">
        <w:rPr>
          <w:b/>
          <w:bCs/>
        </w:rPr>
        <w:t>решений</w:t>
      </w:r>
      <w:r w:rsidR="003E3594" w:rsidRPr="00F74FEB">
        <w:t xml:space="preserve">. В то же время Записка напоминает, что </w:t>
      </w:r>
      <w:r w:rsidR="005D3A91" w:rsidRPr="00F74FEB">
        <w:t xml:space="preserve">его применение </w:t>
      </w:r>
      <w:r w:rsidR="003E3594" w:rsidRPr="00F74FEB">
        <w:t xml:space="preserve">требует различных посредников: </w:t>
      </w:r>
      <w:r w:rsidR="005D3A91" w:rsidRPr="00F74FEB">
        <w:t>«</w:t>
      </w:r>
      <w:r w:rsidR="004F6F99" w:rsidRPr="00F74FEB">
        <w:t xml:space="preserve">Поместные Церкви и объединения Церквей призваны теперь реализовать в различных контекстах авторитетные указания, содержащиеся в Документе, через процессы распознавания и принятия решений, предусмотренные </w:t>
      </w:r>
      <w:r w:rsidR="00961688" w:rsidRPr="00F74FEB">
        <w:t>правом</w:t>
      </w:r>
      <w:r w:rsidR="004F6F99" w:rsidRPr="00F74FEB">
        <w:t xml:space="preserve"> и самим Документом</w:t>
      </w:r>
      <w:r w:rsidR="005D3A91" w:rsidRPr="00F74FEB">
        <w:t>»</w:t>
      </w:r>
      <w:r w:rsidR="00B91DAB">
        <w:t xml:space="preserve"> (</w:t>
      </w:r>
      <w:r w:rsidR="00B91DAB" w:rsidRPr="00B91DAB">
        <w:rPr>
          <w:i/>
          <w:iCs/>
        </w:rPr>
        <w:t>там же</w:t>
      </w:r>
      <w:r w:rsidR="00B91DAB">
        <w:t>)</w:t>
      </w:r>
      <w:r w:rsidR="003E3594" w:rsidRPr="00F74FEB">
        <w:t>.</w:t>
      </w:r>
    </w:p>
    <w:p w14:paraId="63651A1C" w14:textId="2FE0DB6F" w:rsidR="003E3594" w:rsidRPr="00F74FEB" w:rsidRDefault="004D7631" w:rsidP="008E6697">
      <w:pPr>
        <w:ind w:firstLine="567"/>
        <w:jc w:val="both"/>
      </w:pPr>
      <w:r w:rsidRPr="00B91DAB">
        <w:rPr>
          <w:b/>
          <w:bCs/>
        </w:rPr>
        <w:t>Цель этапа реализации</w:t>
      </w:r>
      <w:r w:rsidR="00637D5F">
        <w:rPr>
          <w:b/>
          <w:bCs/>
        </w:rPr>
        <w:t xml:space="preserve"> решений</w:t>
      </w:r>
      <w:r w:rsidRPr="00B91DAB">
        <w:rPr>
          <w:b/>
          <w:bCs/>
        </w:rPr>
        <w:t xml:space="preserve"> </w:t>
      </w:r>
      <w:r w:rsidR="00622DEE" w:rsidRPr="00B91DAB">
        <w:rPr>
          <w:b/>
          <w:bCs/>
        </w:rPr>
        <w:t>—</w:t>
      </w:r>
      <w:r w:rsidRPr="00B91DAB">
        <w:rPr>
          <w:b/>
          <w:bCs/>
        </w:rPr>
        <w:t xml:space="preserve"> использовать обновленные практики и структуры, которые позволят жизни Церкви</w:t>
      </w:r>
      <w:r w:rsidRPr="00F74FEB">
        <w:t xml:space="preserve"> становиться все более синодальной</w:t>
      </w:r>
      <w:r w:rsidR="003E3594" w:rsidRPr="00F74FEB">
        <w:t xml:space="preserve">, исходя из общей перспективы, намеченной </w:t>
      </w:r>
      <w:r w:rsidR="003C5ECC" w:rsidRPr="00F74FEB">
        <w:t>DF</w:t>
      </w:r>
      <w:r w:rsidR="003E3594" w:rsidRPr="00F74FEB">
        <w:t xml:space="preserve">, с целью более эффективного осуществления миссии евангелизации. Эта работа включает в себя необходимое богословское и каноническое </w:t>
      </w:r>
      <w:r w:rsidR="00637D5F">
        <w:t>осмысление</w:t>
      </w:r>
      <w:r w:rsidR="003E3594" w:rsidRPr="00F74FEB">
        <w:t xml:space="preserve"> и, прежде всего, </w:t>
      </w:r>
      <w:r w:rsidR="00980823" w:rsidRPr="00F74FEB">
        <w:t>распознавание</w:t>
      </w:r>
      <w:r w:rsidR="003E3594" w:rsidRPr="00F74FEB">
        <w:t xml:space="preserve">, что является более подходящим и потенциально плодотворным в различных местных контекстах. </w:t>
      </w:r>
      <w:r w:rsidR="00637D5F">
        <w:t>Фактически</w:t>
      </w:r>
      <w:r w:rsidR="003E3594" w:rsidRPr="00F74FEB">
        <w:t xml:space="preserve"> приоритет </w:t>
      </w:r>
      <w:r w:rsidR="00637D5F">
        <w:t>заключается</w:t>
      </w:r>
      <w:r w:rsidR="003E3594" w:rsidRPr="00F74FEB">
        <w:t xml:space="preserve"> в том, чтобы предложить </w:t>
      </w:r>
      <w:r w:rsidR="002B49A4" w:rsidRPr="00F74FEB">
        <w:t>Н</w:t>
      </w:r>
      <w:r w:rsidR="003E3594" w:rsidRPr="00F74FEB">
        <w:t xml:space="preserve">ароду Божьему новые возможности для совместного </w:t>
      </w:r>
      <w:r w:rsidR="00B95C0D" w:rsidRPr="00F74FEB">
        <w:t>странствия</w:t>
      </w:r>
      <w:r w:rsidR="003E3594" w:rsidRPr="00F74FEB">
        <w:t xml:space="preserve"> и </w:t>
      </w:r>
      <w:r w:rsidR="009B5106" w:rsidRPr="00F74FEB">
        <w:t>размышления над этим опытом,</w:t>
      </w:r>
      <w:r w:rsidR="003E3594" w:rsidRPr="00F74FEB">
        <w:t xml:space="preserve"> чтобы </w:t>
      </w:r>
      <w:r w:rsidR="00E60BE4" w:rsidRPr="00F74FEB">
        <w:t>принять</w:t>
      </w:r>
      <w:r w:rsidR="003E3594" w:rsidRPr="00F74FEB">
        <w:t xml:space="preserve"> его плоды в </w:t>
      </w:r>
      <w:r w:rsidR="00E60BE4" w:rsidRPr="00F74FEB">
        <w:t>отношении</w:t>
      </w:r>
      <w:r w:rsidR="003E3594" w:rsidRPr="00F74FEB">
        <w:t xml:space="preserve"> миссии и поделиться ими.</w:t>
      </w:r>
    </w:p>
    <w:p w14:paraId="658A6370" w14:textId="7A93E7C8" w:rsidR="001D4D17" w:rsidRPr="00F74FEB" w:rsidRDefault="00994529" w:rsidP="008E6697">
      <w:pPr>
        <w:ind w:firstLine="567"/>
        <w:jc w:val="both"/>
      </w:pPr>
      <w:r w:rsidRPr="00F74FEB">
        <w:t>Акцент на важности</w:t>
      </w:r>
      <w:r w:rsidR="003E3594" w:rsidRPr="00F74FEB">
        <w:t xml:space="preserve"> опыта не означает, что этап реализации состоит из каких-то упражнений или дополнительных задач, требуемых Римом: он является частью обычной жизни Церквей и вдохновляет их повседневную практику. </w:t>
      </w:r>
      <w:r w:rsidR="003E3594" w:rsidRPr="00B91DAB">
        <w:rPr>
          <w:b/>
          <w:bCs/>
        </w:rPr>
        <w:t>Каждая поместная Церковь, каждая приходская община сможет практиковать синодальность в рамках свое</w:t>
      </w:r>
      <w:r w:rsidR="00BC7019" w:rsidRPr="00B91DAB">
        <w:rPr>
          <w:b/>
          <w:bCs/>
        </w:rPr>
        <w:t>го</w:t>
      </w:r>
      <w:r w:rsidR="003E3594" w:rsidRPr="00B91DAB">
        <w:rPr>
          <w:b/>
          <w:bCs/>
        </w:rPr>
        <w:t xml:space="preserve"> обычно</w:t>
      </w:r>
      <w:r w:rsidR="00BC7019" w:rsidRPr="00B91DAB">
        <w:rPr>
          <w:b/>
          <w:bCs/>
        </w:rPr>
        <w:t>го</w:t>
      </w:r>
      <w:r w:rsidR="003E3594" w:rsidRPr="00B91DAB">
        <w:rPr>
          <w:b/>
          <w:bCs/>
        </w:rPr>
        <w:t xml:space="preserve"> пастырско</w:t>
      </w:r>
      <w:r w:rsidR="00BC7019" w:rsidRPr="00B91DAB">
        <w:rPr>
          <w:b/>
          <w:bCs/>
        </w:rPr>
        <w:t>го</w:t>
      </w:r>
      <w:r w:rsidR="003E3594" w:rsidRPr="00B91DAB">
        <w:rPr>
          <w:b/>
          <w:bCs/>
        </w:rPr>
        <w:t xml:space="preserve"> </w:t>
      </w:r>
      <w:r w:rsidR="00BC7019" w:rsidRPr="00B91DAB">
        <w:rPr>
          <w:b/>
          <w:bCs/>
        </w:rPr>
        <w:t>служе</w:t>
      </w:r>
      <w:r w:rsidR="005048A9" w:rsidRPr="00B91DAB">
        <w:rPr>
          <w:b/>
          <w:bCs/>
        </w:rPr>
        <w:t>ния</w:t>
      </w:r>
      <w:r w:rsidR="003E3594" w:rsidRPr="00F74FEB">
        <w:t xml:space="preserve">, совершенствуя способ осуществления своей миссии через </w:t>
      </w:r>
      <w:r w:rsidR="005048A9" w:rsidRPr="00F74FEB">
        <w:t>церковное распознавание</w:t>
      </w:r>
      <w:r w:rsidR="003E3594" w:rsidRPr="00F74FEB">
        <w:t xml:space="preserve">, которого требует от нас сегодня Святой Дух. </w:t>
      </w:r>
      <w:r w:rsidR="005048A9" w:rsidRPr="00F74FEB">
        <w:t>DF</w:t>
      </w:r>
      <w:r w:rsidR="003E3594" w:rsidRPr="00F74FEB">
        <w:t xml:space="preserve"> также предлагает поместным Церкв</w:t>
      </w:r>
      <w:r w:rsidR="00B950C2" w:rsidRPr="00F74FEB">
        <w:t>а</w:t>
      </w:r>
      <w:r w:rsidR="003E3594" w:rsidRPr="00F74FEB">
        <w:t xml:space="preserve">м </w:t>
      </w:r>
      <w:r w:rsidR="003E3594" w:rsidRPr="00174BA9">
        <w:rPr>
          <w:b/>
          <w:bCs/>
        </w:rPr>
        <w:t xml:space="preserve">определить </w:t>
      </w:r>
      <w:r w:rsidR="00B950C2" w:rsidRPr="00174BA9">
        <w:rPr>
          <w:b/>
          <w:bCs/>
        </w:rPr>
        <w:t>«</w:t>
      </w:r>
      <w:r w:rsidR="00E521D8" w:rsidRPr="00174BA9">
        <w:rPr>
          <w:b/>
          <w:bCs/>
        </w:rPr>
        <w:t>конкретные способы и пути подготовки для осуществления зримого синодального обращения в различных церковных реальностях</w:t>
      </w:r>
      <w:r w:rsidR="005048A9" w:rsidRPr="00174BA9">
        <w:rPr>
          <w:b/>
          <w:bCs/>
        </w:rPr>
        <w:t>»</w:t>
      </w:r>
      <w:r w:rsidR="003E3594" w:rsidRPr="00F74FEB">
        <w:t xml:space="preserve"> (</w:t>
      </w:r>
      <w:r w:rsidR="00B950C2" w:rsidRPr="00F74FEB">
        <w:t>DF</w:t>
      </w:r>
      <w:r w:rsidR="003E3594" w:rsidRPr="00F74FEB">
        <w:t xml:space="preserve">, </w:t>
      </w:r>
      <w:r w:rsidR="00B950C2" w:rsidRPr="00F74FEB">
        <w:t>п.</w:t>
      </w:r>
      <w:r w:rsidR="003E3594" w:rsidRPr="00F74FEB">
        <w:t xml:space="preserve"> 9). Таким образом, этап реализации призван оказать </w:t>
      </w:r>
      <w:r w:rsidR="00323297" w:rsidRPr="00F74FEB">
        <w:t>значимое</w:t>
      </w:r>
      <w:r w:rsidR="003E3594" w:rsidRPr="00F74FEB">
        <w:t xml:space="preserve"> влияние на жизнь Церкви и </w:t>
      </w:r>
      <w:r w:rsidR="00B950C2" w:rsidRPr="00F74FEB">
        <w:t>деятельность</w:t>
      </w:r>
      <w:r w:rsidR="003E3594" w:rsidRPr="00F74FEB">
        <w:t xml:space="preserve"> ее структур и институтов. Если бы он ограничился формулированием абстрактных гипотез, то не достиг бы своей цели и, прежде всего, растратил бы то</w:t>
      </w:r>
      <w:r w:rsidR="006F7679" w:rsidRPr="00F74FEB">
        <w:t xml:space="preserve"> вдохновение </w:t>
      </w:r>
      <w:r w:rsidR="003E3594" w:rsidRPr="00F74FEB">
        <w:t>и энерги</w:t>
      </w:r>
      <w:r w:rsidR="006F4AA4" w:rsidRPr="00F74FEB">
        <w:t>ю</w:t>
      </w:r>
      <w:r w:rsidR="003E3594" w:rsidRPr="00F74FEB">
        <w:t>, которы</w:t>
      </w:r>
      <w:r w:rsidR="006F4AA4" w:rsidRPr="00F74FEB">
        <w:t xml:space="preserve">е до сих пор </w:t>
      </w:r>
      <w:r w:rsidR="008F0992">
        <w:t>поддерживали</w:t>
      </w:r>
      <w:r w:rsidR="003E3594" w:rsidRPr="00F74FEB">
        <w:t xml:space="preserve"> синодальный процесс.</w:t>
      </w:r>
    </w:p>
    <w:p w14:paraId="7F172C83" w14:textId="77CB2530" w:rsidR="003E3594" w:rsidRPr="00F74FEB" w:rsidRDefault="001D4D17" w:rsidP="008E6697">
      <w:pPr>
        <w:ind w:firstLine="567"/>
        <w:jc w:val="both"/>
      </w:pPr>
      <w:r w:rsidRPr="00F74FEB">
        <w:t>Кроме</w:t>
      </w:r>
      <w:r w:rsidR="003E3594" w:rsidRPr="00F74FEB">
        <w:t xml:space="preserve"> того, этап реализации</w:t>
      </w:r>
      <w:r w:rsidR="008F0992">
        <w:t xml:space="preserve"> решений</w:t>
      </w:r>
      <w:r w:rsidR="003E3594" w:rsidRPr="00F74FEB">
        <w:t xml:space="preserve"> </w:t>
      </w:r>
      <w:r w:rsidR="00985083" w:rsidRPr="00F74FEB">
        <w:t>— это</w:t>
      </w:r>
      <w:r w:rsidR="003E3594" w:rsidRPr="00F74FEB">
        <w:t xml:space="preserve"> </w:t>
      </w:r>
      <w:r w:rsidR="003E3594" w:rsidRPr="008F0992">
        <w:rPr>
          <w:b/>
          <w:bCs/>
        </w:rPr>
        <w:t>воз</w:t>
      </w:r>
      <w:r w:rsidR="003E3594" w:rsidRPr="00174BA9">
        <w:rPr>
          <w:b/>
          <w:bCs/>
        </w:rPr>
        <w:t xml:space="preserve">можность </w:t>
      </w:r>
      <w:r w:rsidR="008F0992">
        <w:rPr>
          <w:b/>
          <w:bCs/>
        </w:rPr>
        <w:t>поддержать</w:t>
      </w:r>
      <w:r w:rsidR="003E3594" w:rsidRPr="00174BA9">
        <w:rPr>
          <w:b/>
          <w:bCs/>
        </w:rPr>
        <w:t xml:space="preserve"> обмен дарами, </w:t>
      </w:r>
      <w:r w:rsidR="00D032E2" w:rsidRPr="00174BA9">
        <w:rPr>
          <w:b/>
          <w:bCs/>
        </w:rPr>
        <w:t>который способствует общению</w:t>
      </w:r>
      <w:r w:rsidR="003E3594" w:rsidRPr="00174BA9">
        <w:rPr>
          <w:b/>
          <w:bCs/>
        </w:rPr>
        <w:t xml:space="preserve"> поместных Церквей в рамках единой Церкв</w:t>
      </w:r>
      <w:r w:rsidR="003E3594" w:rsidRPr="008F0992">
        <w:rPr>
          <w:b/>
          <w:bCs/>
        </w:rPr>
        <w:t>и</w:t>
      </w:r>
      <w:r w:rsidR="003E3594" w:rsidRPr="00F74FEB">
        <w:t>,</w:t>
      </w:r>
      <w:r w:rsidRPr="00F74FEB">
        <w:t xml:space="preserve"> </w:t>
      </w:r>
      <w:r w:rsidR="008972E9" w:rsidRPr="00F74FEB">
        <w:t>отра</w:t>
      </w:r>
      <w:r w:rsidR="0088066A" w:rsidRPr="00F74FEB">
        <w:t>жая</w:t>
      </w:r>
      <w:r w:rsidR="003E3594" w:rsidRPr="00F74FEB">
        <w:t xml:space="preserve"> </w:t>
      </w:r>
      <w:r w:rsidR="00D032E2" w:rsidRPr="00F74FEB">
        <w:t>ее</w:t>
      </w:r>
      <w:r w:rsidR="003E3594" w:rsidRPr="00F74FEB">
        <w:t xml:space="preserve"> кафоличность и уважая при этом законное разнообразие. Из</w:t>
      </w:r>
      <w:r w:rsidR="00996C51" w:rsidRPr="00F74FEB">
        <w:t xml:space="preserve"> этих различий </w:t>
      </w:r>
      <w:r w:rsidR="003E3594" w:rsidRPr="00F74FEB">
        <w:t xml:space="preserve">проистекает </w:t>
      </w:r>
      <w:r w:rsidR="008F0992">
        <w:t>творческая сила</w:t>
      </w:r>
      <w:r w:rsidR="003E3594" w:rsidRPr="00F74FEB">
        <w:t>, котор</w:t>
      </w:r>
      <w:r w:rsidR="008F0992">
        <w:t>ая</w:t>
      </w:r>
      <w:r w:rsidR="003E3594" w:rsidRPr="00F74FEB">
        <w:t xml:space="preserve"> вдохновляет на новые способы осуществления синодальности и способствует </w:t>
      </w:r>
      <w:r w:rsidR="008F0992">
        <w:t>деятельной</w:t>
      </w:r>
      <w:r w:rsidR="003E3594" w:rsidRPr="00F74FEB">
        <w:t xml:space="preserve"> миссии. </w:t>
      </w:r>
      <w:r w:rsidR="008C0430" w:rsidRPr="00F74FEB">
        <w:t xml:space="preserve">По этой причине необходимо делиться плодами опыта, полученного в различных контекстах, питая диалог между Церквами. </w:t>
      </w:r>
      <w:r w:rsidR="008F0992">
        <w:t>В итоге</w:t>
      </w:r>
      <w:r w:rsidR="008C0430" w:rsidRPr="00F74FEB">
        <w:t xml:space="preserve">, на этапе реализации в каждой Церкви и между Церквами начинается новый </w:t>
      </w:r>
      <w:r w:rsidR="008F0992">
        <w:t>виток</w:t>
      </w:r>
      <w:r w:rsidR="008C0430" w:rsidRPr="00F74FEB">
        <w:t xml:space="preserve"> диалога, основанный на </w:t>
      </w:r>
      <w:r w:rsidR="00782480" w:rsidRPr="00F74FEB">
        <w:t>DF</w:t>
      </w:r>
      <w:r w:rsidR="008C0430" w:rsidRPr="00F74FEB">
        <w:t>.</w:t>
      </w:r>
    </w:p>
    <w:p w14:paraId="3713A177" w14:textId="0A51ED82" w:rsidR="003E3594" w:rsidRPr="00F74FEB" w:rsidRDefault="003E3594" w:rsidP="008E6697">
      <w:pPr>
        <w:ind w:firstLine="567"/>
        <w:jc w:val="both"/>
      </w:pPr>
      <w:r w:rsidRPr="00F74FEB">
        <w:t>Следует также подчеркнуть, что этап реализации не является возвратом к прошлому и не предполагает просто</w:t>
      </w:r>
      <w:r w:rsidR="00782480" w:rsidRPr="00F74FEB">
        <w:t>е</w:t>
      </w:r>
      <w:r w:rsidRPr="00F74FEB">
        <w:t xml:space="preserve"> повторени</w:t>
      </w:r>
      <w:r w:rsidR="00782480" w:rsidRPr="00F74FEB">
        <w:t>е</w:t>
      </w:r>
      <w:r w:rsidRPr="00F74FEB">
        <w:t xml:space="preserve"> уже пройденного: шаги и цели совершенно иные. </w:t>
      </w:r>
      <w:r w:rsidRPr="00174BA9">
        <w:rPr>
          <w:b/>
          <w:bCs/>
        </w:rPr>
        <w:t xml:space="preserve">Точкой отсчета является </w:t>
      </w:r>
      <w:r w:rsidR="00C67B37" w:rsidRPr="00174BA9">
        <w:rPr>
          <w:b/>
          <w:bCs/>
        </w:rPr>
        <w:t>DF</w:t>
      </w:r>
      <w:r w:rsidRPr="00F74FEB">
        <w:t xml:space="preserve">, который выражает консенсус, достигнутый в </w:t>
      </w:r>
      <w:r w:rsidR="00D903A9" w:rsidRPr="00F74FEB">
        <w:t>ходе</w:t>
      </w:r>
      <w:r w:rsidRPr="00F74FEB">
        <w:t xml:space="preserve"> обсуждения </w:t>
      </w:r>
      <w:r w:rsidR="00C67B37" w:rsidRPr="00F74FEB">
        <w:t>пастырями</w:t>
      </w:r>
      <w:r w:rsidRPr="00F74FEB">
        <w:t xml:space="preserve"> всех Церквей, и который, как часть </w:t>
      </w:r>
      <w:r w:rsidR="00985083" w:rsidRPr="00F74FEB">
        <w:t>обычного Учительства Преемника св. Петра</w:t>
      </w:r>
      <w:r w:rsidRPr="00F74FEB">
        <w:t>, обязывает весь Народ Божий</w:t>
      </w:r>
      <w:r w:rsidR="00F956FA" w:rsidRPr="00F74FEB">
        <w:t xml:space="preserve"> двигаться дальше в указанном </w:t>
      </w:r>
      <w:r w:rsidRPr="00F74FEB">
        <w:t>направлени</w:t>
      </w:r>
      <w:r w:rsidR="00F956FA" w:rsidRPr="00F74FEB">
        <w:t>и</w:t>
      </w:r>
      <w:r w:rsidRPr="00F74FEB">
        <w:t xml:space="preserve">. </w:t>
      </w:r>
      <w:r w:rsidR="00091218" w:rsidRPr="00F74FEB">
        <w:t>Более того</w:t>
      </w:r>
      <w:r w:rsidRPr="00F74FEB">
        <w:t xml:space="preserve">, опыт </w:t>
      </w:r>
      <w:r w:rsidR="005B152D" w:rsidRPr="00F74FEB">
        <w:t>различных</w:t>
      </w:r>
      <w:r w:rsidRPr="00F74FEB">
        <w:t xml:space="preserve"> Церквей за последние несколько месяцев показывает</w:t>
      </w:r>
      <w:r w:rsidR="008F0992">
        <w:t xml:space="preserve"> плодотворность преемственности, когда с учетом уже пройденного и усвоенного на </w:t>
      </w:r>
      <w:r w:rsidRPr="00F74FEB">
        <w:t>предыдущих этапах</w:t>
      </w:r>
      <w:r w:rsidR="008F0992">
        <w:t xml:space="preserve"> пути </w:t>
      </w:r>
      <w:r w:rsidRPr="00F74FEB">
        <w:t>поместной Церкви</w:t>
      </w:r>
      <w:r w:rsidR="008F0992">
        <w:t xml:space="preserve"> передаются</w:t>
      </w:r>
      <w:r w:rsidRPr="00F74FEB">
        <w:t xml:space="preserve"> плоды процесса, в котором участвовали</w:t>
      </w:r>
      <w:r w:rsidR="004B4555" w:rsidRPr="00F74FEB">
        <w:t xml:space="preserve"> </w:t>
      </w:r>
      <w:r w:rsidR="00485AF6" w:rsidRPr="00F74FEB">
        <w:t>отдельные</w:t>
      </w:r>
      <w:r w:rsidRPr="00F74FEB">
        <w:t xml:space="preserve"> Церкви и Церковь в целом.</w:t>
      </w:r>
    </w:p>
    <w:p w14:paraId="07262016" w14:textId="64736361" w:rsidR="003E3594" w:rsidRPr="00F74FEB" w:rsidRDefault="003E3594" w:rsidP="008E6697">
      <w:pPr>
        <w:ind w:firstLine="567"/>
        <w:jc w:val="both"/>
      </w:pPr>
      <w:r w:rsidRPr="00174BA9">
        <w:rPr>
          <w:b/>
          <w:bCs/>
        </w:rPr>
        <w:t>Рост синодальной Церкви требует знаний, которые приобретаются только через опыт и открывают нам путь к встрече с Господом.</w:t>
      </w:r>
      <w:r w:rsidRPr="00F74FEB">
        <w:t xml:space="preserve"> </w:t>
      </w:r>
      <w:r w:rsidR="008F0992">
        <w:t>У</w:t>
      </w:r>
      <w:r w:rsidRPr="00F74FEB">
        <w:t xml:space="preserve">частники Синодальной </w:t>
      </w:r>
      <w:r w:rsidR="008F0992">
        <w:t>а</w:t>
      </w:r>
      <w:r w:rsidRPr="00F74FEB">
        <w:t>ссамблеи</w:t>
      </w:r>
      <w:r w:rsidR="008F0992">
        <w:t xml:space="preserve"> сами </w:t>
      </w:r>
      <w:r w:rsidRPr="00F74FEB">
        <w:t xml:space="preserve">испытали </w:t>
      </w:r>
      <w:r w:rsidR="008F0992">
        <w:t>это</w:t>
      </w:r>
      <w:r w:rsidRPr="00F74FEB">
        <w:t xml:space="preserve">; не случайно </w:t>
      </w:r>
      <w:r w:rsidR="004B4555" w:rsidRPr="00F74FEB">
        <w:t>DF</w:t>
      </w:r>
      <w:r w:rsidRPr="00F74FEB">
        <w:t xml:space="preserve"> начинается со свидетельства о том, как </w:t>
      </w:r>
      <w:r w:rsidR="004B219C" w:rsidRPr="00F74FEB">
        <w:t>«</w:t>
      </w:r>
      <w:r w:rsidR="00925970" w:rsidRPr="00F74FEB">
        <w:t>в</w:t>
      </w:r>
      <w:r w:rsidR="00C51E2A" w:rsidRPr="00F74FEB">
        <w:t>едя беседу в Святом Духе, слушая друг друга, мы пережили Его присутствие посреди нас — присутствие Того, Кто, даровав Святого Духа, продолжает вдохновлять Свой Народ пребывать в единстве, которое есть гармония в разнообразии</w:t>
      </w:r>
      <w:r w:rsidR="004B219C" w:rsidRPr="00F74FEB">
        <w:t>»</w:t>
      </w:r>
      <w:r w:rsidRPr="00F74FEB">
        <w:t xml:space="preserve"> (</w:t>
      </w:r>
      <w:r w:rsidR="004B219C" w:rsidRPr="00F74FEB">
        <w:t>D</w:t>
      </w:r>
      <w:r w:rsidR="00985083" w:rsidRPr="00F74FEB">
        <w:t>F</w:t>
      </w:r>
      <w:r w:rsidRPr="00F74FEB">
        <w:t xml:space="preserve">, </w:t>
      </w:r>
      <w:r w:rsidR="004B219C" w:rsidRPr="00F74FEB">
        <w:t>п.</w:t>
      </w:r>
      <w:r w:rsidRPr="00F74FEB">
        <w:t xml:space="preserve"> 1). </w:t>
      </w:r>
      <w:r w:rsidR="0089563E">
        <w:t xml:space="preserve">Этот опыт был также </w:t>
      </w:r>
      <w:r w:rsidRPr="00F74FEB">
        <w:t xml:space="preserve">получен </w:t>
      </w:r>
      <w:r w:rsidR="0089563E" w:rsidRPr="00F74FEB">
        <w:t xml:space="preserve">в поместных Церквах и в объединениях Церквей </w:t>
      </w:r>
      <w:r w:rsidRPr="00F74FEB">
        <w:t xml:space="preserve">и </w:t>
      </w:r>
      <w:r w:rsidR="00D31B57" w:rsidRPr="00F74FEB">
        <w:t>остается</w:t>
      </w:r>
      <w:r w:rsidR="0089563E">
        <w:t xml:space="preserve"> у них</w:t>
      </w:r>
      <w:r w:rsidRPr="00F74FEB">
        <w:t>.</w:t>
      </w:r>
    </w:p>
    <w:p w14:paraId="5CA994E7" w14:textId="008F9B64" w:rsidR="003E3594" w:rsidRPr="00F74FEB" w:rsidRDefault="003E3594" w:rsidP="008E6697">
      <w:pPr>
        <w:ind w:firstLine="567"/>
        <w:jc w:val="both"/>
      </w:pPr>
      <w:r w:rsidRPr="00F74FEB">
        <w:t xml:space="preserve">Этап реализации начался </w:t>
      </w:r>
      <w:r w:rsidR="00D31B57" w:rsidRPr="00F74FEB">
        <w:t>незадолго до открытия</w:t>
      </w:r>
      <w:r w:rsidRPr="00F74FEB">
        <w:t xml:space="preserve"> Юбилея надежды. Это совпадение </w:t>
      </w:r>
      <w:r w:rsidR="00BD1F8D" w:rsidRPr="00F74FEB">
        <w:t>побудило нас</w:t>
      </w:r>
      <w:r w:rsidRPr="00F74FEB">
        <w:t xml:space="preserve"> </w:t>
      </w:r>
      <w:r w:rsidR="00BD1F8D" w:rsidRPr="00F74FEB">
        <w:t>запланировать на</w:t>
      </w:r>
      <w:r w:rsidRPr="00F74FEB">
        <w:t xml:space="preserve"> ближайшие месяцы важное событие: </w:t>
      </w:r>
      <w:r w:rsidRPr="00174BA9">
        <w:rPr>
          <w:b/>
          <w:bCs/>
        </w:rPr>
        <w:t xml:space="preserve">Юбилей синодальных </w:t>
      </w:r>
      <w:r w:rsidR="00E84F2A" w:rsidRPr="00174BA9">
        <w:rPr>
          <w:b/>
          <w:bCs/>
        </w:rPr>
        <w:t>команд</w:t>
      </w:r>
      <w:r w:rsidRPr="00174BA9">
        <w:rPr>
          <w:b/>
          <w:bCs/>
        </w:rPr>
        <w:t xml:space="preserve"> и органов участия</w:t>
      </w:r>
      <w:r w:rsidRPr="00F74FEB">
        <w:t xml:space="preserve">, </w:t>
      </w:r>
      <w:r w:rsidR="008F1662" w:rsidRPr="00F74FEB">
        <w:t>который пройдет</w:t>
      </w:r>
      <w:r w:rsidRPr="00F74FEB">
        <w:t xml:space="preserve"> 24-26 октября 2025 года</w:t>
      </w:r>
      <w:r w:rsidR="008F1662" w:rsidRPr="00F74FEB">
        <w:t xml:space="preserve">. Его организацией занимается </w:t>
      </w:r>
      <w:r w:rsidRPr="00F74FEB">
        <w:t xml:space="preserve">Генеральный секретариат Синода. </w:t>
      </w:r>
      <w:r w:rsidR="0089563E">
        <w:t>Юбилей</w:t>
      </w:r>
      <w:r w:rsidR="004D3DDA" w:rsidRPr="00F74FEB">
        <w:t xml:space="preserve"> позволит вместе пережить</w:t>
      </w:r>
      <w:r w:rsidRPr="00F74FEB">
        <w:t xml:space="preserve"> глубок</w:t>
      </w:r>
      <w:r w:rsidR="005012D1" w:rsidRPr="00F74FEB">
        <w:t>ое</w:t>
      </w:r>
      <w:r w:rsidR="006724A9" w:rsidRPr="00F74FEB">
        <w:t xml:space="preserve"> духовно</w:t>
      </w:r>
      <w:r w:rsidR="005012D1" w:rsidRPr="00F74FEB">
        <w:t xml:space="preserve">е </w:t>
      </w:r>
      <w:r w:rsidRPr="00F74FEB">
        <w:t>единств</w:t>
      </w:r>
      <w:r w:rsidR="005012D1" w:rsidRPr="00F74FEB">
        <w:t>о</w:t>
      </w:r>
      <w:r w:rsidRPr="00F74FEB">
        <w:t xml:space="preserve"> со всем Народом Божьим</w:t>
      </w:r>
      <w:r w:rsidR="006724A9" w:rsidRPr="00F74FEB">
        <w:t xml:space="preserve"> </w:t>
      </w:r>
      <w:r w:rsidR="005012D1" w:rsidRPr="00F74FEB">
        <w:t>и станет</w:t>
      </w:r>
      <w:r w:rsidR="006724A9" w:rsidRPr="00F74FEB">
        <w:t xml:space="preserve"> благодатным временем</w:t>
      </w:r>
      <w:r w:rsidRPr="00F74FEB">
        <w:t>, возможность</w:t>
      </w:r>
      <w:r w:rsidR="008C6CD4" w:rsidRPr="00F74FEB">
        <w:t>ю</w:t>
      </w:r>
      <w:r w:rsidRPr="00F74FEB">
        <w:t xml:space="preserve"> </w:t>
      </w:r>
      <w:r w:rsidR="008F1662" w:rsidRPr="00F74FEB">
        <w:t>укрепить</w:t>
      </w:r>
      <w:r w:rsidR="008C6CD4" w:rsidRPr="00F74FEB">
        <w:t xml:space="preserve"> </w:t>
      </w:r>
      <w:r w:rsidR="008F1662" w:rsidRPr="00F74FEB">
        <w:t>отношения</w:t>
      </w:r>
      <w:r w:rsidRPr="00F74FEB">
        <w:t xml:space="preserve">, обменяться опытом и </w:t>
      </w:r>
      <w:r w:rsidR="0032124D" w:rsidRPr="00F74FEB">
        <w:t xml:space="preserve">вдохновиться, чтобы </w:t>
      </w:r>
      <w:r w:rsidR="000A540D" w:rsidRPr="00F74FEB">
        <w:t xml:space="preserve">продолжать этот путь дальше. </w:t>
      </w:r>
    </w:p>
    <w:p w14:paraId="70C2427F" w14:textId="77777777" w:rsidR="003E3594" w:rsidRPr="00F74FEB" w:rsidRDefault="003E3594" w:rsidP="00F74FEB">
      <w:pPr>
        <w:jc w:val="both"/>
        <w:sectPr w:rsidR="003E3594" w:rsidRPr="00F74FEB" w:rsidSect="004A4D62">
          <w:pgSz w:w="11910" w:h="16840"/>
          <w:pgMar w:top="1760" w:right="853" w:bottom="1240" w:left="850" w:header="0" w:footer="1053" w:gutter="0"/>
          <w:cols w:space="720"/>
        </w:sectPr>
      </w:pPr>
    </w:p>
    <w:p w14:paraId="4A6228A3" w14:textId="6D2FB9A5" w:rsidR="003E3594" w:rsidRPr="00174BA9" w:rsidRDefault="003E3594" w:rsidP="00174BA9">
      <w:pPr>
        <w:pStyle w:val="a7"/>
        <w:numPr>
          <w:ilvl w:val="0"/>
          <w:numId w:val="9"/>
        </w:numPr>
        <w:ind w:left="4253"/>
        <w:jc w:val="both"/>
        <w:rPr>
          <w:b/>
          <w:bCs/>
          <w:color w:val="002060"/>
          <w:sz w:val="28"/>
          <w:szCs w:val="28"/>
        </w:rPr>
      </w:pPr>
      <w:r w:rsidRPr="00174BA9">
        <w:rPr>
          <w:b/>
          <w:bCs/>
          <w:color w:val="002060"/>
          <w:sz w:val="28"/>
          <w:szCs w:val="28"/>
        </w:rPr>
        <w:t xml:space="preserve">Кто участвует в </w:t>
      </w:r>
      <w:r w:rsidR="002260DB" w:rsidRPr="00174BA9">
        <w:rPr>
          <w:b/>
          <w:bCs/>
          <w:color w:val="002060"/>
          <w:sz w:val="28"/>
          <w:szCs w:val="28"/>
        </w:rPr>
        <w:t>этапе</w:t>
      </w:r>
      <w:r w:rsidRPr="00174BA9">
        <w:rPr>
          <w:b/>
          <w:bCs/>
          <w:color w:val="002060"/>
          <w:sz w:val="28"/>
          <w:szCs w:val="28"/>
        </w:rPr>
        <w:t xml:space="preserve"> реализации</w:t>
      </w:r>
      <w:r w:rsidR="002260DB" w:rsidRPr="00174BA9">
        <w:rPr>
          <w:b/>
          <w:bCs/>
          <w:color w:val="002060"/>
          <w:sz w:val="28"/>
          <w:szCs w:val="28"/>
        </w:rPr>
        <w:t xml:space="preserve"> </w:t>
      </w:r>
      <w:r w:rsidR="007C2EC2" w:rsidRPr="00174BA9">
        <w:rPr>
          <w:b/>
          <w:bCs/>
          <w:color w:val="002060"/>
          <w:sz w:val="28"/>
          <w:szCs w:val="28"/>
        </w:rPr>
        <w:t>решений</w:t>
      </w:r>
      <w:r w:rsidRPr="00174BA9">
        <w:rPr>
          <w:b/>
          <w:bCs/>
          <w:color w:val="002060"/>
          <w:sz w:val="28"/>
          <w:szCs w:val="28"/>
        </w:rPr>
        <w:t xml:space="preserve">? </w:t>
      </w:r>
      <w:r w:rsidR="008B1D83" w:rsidRPr="00174BA9">
        <w:rPr>
          <w:b/>
          <w:bCs/>
          <w:color w:val="002060"/>
          <w:sz w:val="28"/>
          <w:szCs w:val="28"/>
        </w:rPr>
        <w:t xml:space="preserve">Каковы их </w:t>
      </w:r>
      <w:r w:rsidRPr="00174BA9">
        <w:rPr>
          <w:b/>
          <w:bCs/>
          <w:color w:val="002060"/>
          <w:sz w:val="28"/>
          <w:szCs w:val="28"/>
        </w:rPr>
        <w:t>задачи и обязанности?</w:t>
      </w:r>
      <w:r w:rsidR="00174BA9" w:rsidRPr="00174BA9">
        <w:rPr>
          <w:b/>
          <w:bCs/>
          <w:color w:val="002060"/>
          <w:sz w:val="28"/>
          <w:szCs w:val="28"/>
        </w:rPr>
        <w:t xml:space="preserve"> </w:t>
      </w:r>
    </w:p>
    <w:p w14:paraId="38DF4530" w14:textId="2C702270" w:rsidR="003E3594" w:rsidRPr="00F74FEB" w:rsidRDefault="00AD7978" w:rsidP="00174BA9">
      <w:pPr>
        <w:ind w:firstLine="567"/>
        <w:jc w:val="both"/>
      </w:pPr>
      <w:r w:rsidRPr="00F74FEB">
        <w:t>Этап</w:t>
      </w:r>
      <w:r w:rsidR="003E3594" w:rsidRPr="00F74FEB">
        <w:t xml:space="preserve"> реализации</w:t>
      </w:r>
      <w:r w:rsidR="00F9579E" w:rsidRPr="00F74FEB">
        <w:t xml:space="preserve"> </w:t>
      </w:r>
      <w:r w:rsidR="0089563E">
        <w:t>решений</w:t>
      </w:r>
      <w:r w:rsidR="003E3594" w:rsidRPr="00F74FEB">
        <w:t xml:space="preserve"> </w:t>
      </w:r>
      <w:r w:rsidR="00F9579E" w:rsidRPr="00F74FEB">
        <w:t>—</w:t>
      </w:r>
      <w:r w:rsidR="003E3594" w:rsidRPr="00F74FEB">
        <w:t xml:space="preserve"> это </w:t>
      </w:r>
      <w:r w:rsidR="002260DB" w:rsidRPr="00F74FEB">
        <w:t>церковный</w:t>
      </w:r>
      <w:r w:rsidR="003E3594" w:rsidRPr="00F74FEB">
        <w:t xml:space="preserve"> процесс в </w:t>
      </w:r>
      <w:r w:rsidR="00AB7F6A" w:rsidRPr="00F74FEB">
        <w:t>самом</w:t>
      </w:r>
      <w:r w:rsidR="0025623F" w:rsidRPr="00F74FEB">
        <w:t xml:space="preserve"> </w:t>
      </w:r>
      <w:r w:rsidR="00181868" w:rsidRPr="00F74FEB">
        <w:t>полном</w:t>
      </w:r>
      <w:r w:rsidR="00B67B0C" w:rsidRPr="00F74FEB">
        <w:t xml:space="preserve"> смысле</w:t>
      </w:r>
      <w:r w:rsidR="0089563E">
        <w:t xml:space="preserve"> понятия</w:t>
      </w:r>
      <w:r w:rsidR="00A12617" w:rsidRPr="00F74FEB">
        <w:t xml:space="preserve">. Он </w:t>
      </w:r>
      <w:r w:rsidR="003E3594" w:rsidRPr="00F74FEB">
        <w:t>вовлека</w:t>
      </w:r>
      <w:r w:rsidR="00A12617" w:rsidRPr="00F74FEB">
        <w:t xml:space="preserve">ет </w:t>
      </w:r>
      <w:r w:rsidR="003E3594" w:rsidRPr="00F74FEB">
        <w:t xml:space="preserve">все Церкви как субъекты рецепции </w:t>
      </w:r>
      <w:r w:rsidR="00B67B0C" w:rsidRPr="00F74FEB">
        <w:t>D</w:t>
      </w:r>
      <w:r w:rsidR="006B43D9" w:rsidRPr="00F74FEB">
        <w:t>F</w:t>
      </w:r>
      <w:r w:rsidR="003E3594" w:rsidRPr="00F74FEB">
        <w:t>, а значит</w:t>
      </w:r>
      <w:r w:rsidR="006B43D9" w:rsidRPr="00F74FEB">
        <w:t>,</w:t>
      </w:r>
      <w:r w:rsidR="003E3594" w:rsidRPr="00F74FEB">
        <w:t xml:space="preserve"> и весь Народ Божий, </w:t>
      </w:r>
      <w:r w:rsidR="006B43D9" w:rsidRPr="00F74FEB">
        <w:t>всех людей</w:t>
      </w:r>
      <w:r w:rsidR="00610EE1" w:rsidRPr="00F74FEB">
        <w:t>, как</w:t>
      </w:r>
      <w:r w:rsidR="003E3594" w:rsidRPr="00F74FEB">
        <w:t xml:space="preserve"> в многообрази</w:t>
      </w:r>
      <w:r w:rsidR="009A5081" w:rsidRPr="00F74FEB">
        <w:t>и</w:t>
      </w:r>
      <w:r w:rsidR="00056170" w:rsidRPr="00F74FEB">
        <w:t xml:space="preserve"> богатства</w:t>
      </w:r>
      <w:r w:rsidR="008F0D85" w:rsidRPr="00F74FEB">
        <w:t xml:space="preserve"> их</w:t>
      </w:r>
      <w:r w:rsidR="003E3594" w:rsidRPr="00F74FEB">
        <w:t xml:space="preserve"> харизм, призваний и служений, </w:t>
      </w:r>
      <w:r w:rsidR="00610EE1" w:rsidRPr="00F74FEB">
        <w:t>так и</w:t>
      </w:r>
      <w:r w:rsidR="003E3594" w:rsidRPr="00F74FEB">
        <w:t xml:space="preserve"> в различны</w:t>
      </w:r>
      <w:r w:rsidR="00610EE1" w:rsidRPr="00F74FEB">
        <w:t>х</w:t>
      </w:r>
      <w:r w:rsidR="003E3594" w:rsidRPr="00F74FEB">
        <w:t xml:space="preserve"> </w:t>
      </w:r>
      <w:r w:rsidR="009A5081" w:rsidRPr="00F74FEB">
        <w:t>форм</w:t>
      </w:r>
      <w:r w:rsidR="00610EE1" w:rsidRPr="00F74FEB">
        <w:t>ах</w:t>
      </w:r>
      <w:r w:rsidR="003E3594" w:rsidRPr="00F74FEB">
        <w:t>, в</w:t>
      </w:r>
      <w:r w:rsidR="009A5081" w:rsidRPr="00F74FEB">
        <w:t xml:space="preserve"> </w:t>
      </w:r>
      <w:r w:rsidR="003E3594" w:rsidRPr="00F74FEB">
        <w:t>которых</w:t>
      </w:r>
      <w:r w:rsidR="009A5081" w:rsidRPr="00F74FEB">
        <w:t xml:space="preserve"> </w:t>
      </w:r>
      <w:r w:rsidR="003E3594" w:rsidRPr="00F74FEB">
        <w:t xml:space="preserve">конкретно </w:t>
      </w:r>
      <w:r w:rsidR="00E436D6" w:rsidRPr="00F74FEB">
        <w:t>протекает</w:t>
      </w:r>
      <w:r w:rsidR="003E3594" w:rsidRPr="00F74FEB">
        <w:t xml:space="preserve"> его жизнь (малые христианские общины или </w:t>
      </w:r>
      <w:r w:rsidR="00E436D6" w:rsidRPr="00F74FEB">
        <w:t>церковные</w:t>
      </w:r>
      <w:r w:rsidR="003E3594" w:rsidRPr="00F74FEB">
        <w:t xml:space="preserve"> общины, приходы, ассоциации и движения, общины посвященных мужчин и женщин и т. д.). Поскольку синодальность </w:t>
      </w:r>
      <w:r w:rsidR="00E436D6" w:rsidRPr="00F74FEB">
        <w:t>«</w:t>
      </w:r>
      <w:r w:rsidR="00EB5C66" w:rsidRPr="00F74FEB">
        <w:t>является конститутивным измерением Церкви</w:t>
      </w:r>
      <w:r w:rsidR="00E436D6" w:rsidRPr="00F74FEB">
        <w:t>»</w:t>
      </w:r>
      <w:r w:rsidR="003E3594" w:rsidRPr="00F74FEB">
        <w:t xml:space="preserve"> (DF, </w:t>
      </w:r>
      <w:r w:rsidR="00E436D6" w:rsidRPr="00F74FEB">
        <w:t>п.</w:t>
      </w:r>
      <w:r w:rsidR="003E3594" w:rsidRPr="00F74FEB">
        <w:t xml:space="preserve"> 28), она </w:t>
      </w:r>
      <w:r w:rsidR="00174E4A" w:rsidRPr="00F74FEB">
        <w:t>не ограничивается лишь группой</w:t>
      </w:r>
      <w:r w:rsidR="003E3594" w:rsidRPr="00F74FEB">
        <w:t xml:space="preserve"> </w:t>
      </w:r>
      <w:r w:rsidR="00174E4A" w:rsidRPr="00F74FEB">
        <w:t>«</w:t>
      </w:r>
      <w:r w:rsidR="003E3594" w:rsidRPr="00F74FEB">
        <w:t>сторонников</w:t>
      </w:r>
      <w:r w:rsidR="00174E4A" w:rsidRPr="00F74FEB">
        <w:t>»</w:t>
      </w:r>
      <w:r w:rsidR="003E3594" w:rsidRPr="00F74FEB">
        <w:t xml:space="preserve">. Напротив, </w:t>
      </w:r>
      <w:r w:rsidR="003E3594" w:rsidRPr="00174BA9">
        <w:rPr>
          <w:b/>
          <w:bCs/>
        </w:rPr>
        <w:t>важно, чтобы этот новый процесс конкретно способствовал</w:t>
      </w:r>
      <w:r w:rsidR="00C65416" w:rsidRPr="00174BA9">
        <w:rPr>
          <w:b/>
          <w:bCs/>
        </w:rPr>
        <w:t xml:space="preserve"> расширению</w:t>
      </w:r>
      <w:r w:rsidR="003E3594" w:rsidRPr="00174BA9">
        <w:rPr>
          <w:b/>
          <w:bCs/>
        </w:rPr>
        <w:t xml:space="preserve"> </w:t>
      </w:r>
      <w:r w:rsidR="00651921" w:rsidRPr="00174BA9">
        <w:rPr>
          <w:b/>
          <w:bCs/>
        </w:rPr>
        <w:t>«</w:t>
      </w:r>
      <w:r w:rsidR="00F25D5E" w:rsidRPr="00174BA9">
        <w:rPr>
          <w:b/>
          <w:bCs/>
        </w:rPr>
        <w:t>возможности для участия и осуществления распределенной совместной ответственности всех крещеных, мужчин и женщин</w:t>
      </w:r>
      <w:r w:rsidR="00651921" w:rsidRPr="00174BA9">
        <w:rPr>
          <w:b/>
          <w:bCs/>
        </w:rPr>
        <w:t>»</w:t>
      </w:r>
      <w:r w:rsidR="003E3594" w:rsidRPr="00174BA9">
        <w:rPr>
          <w:b/>
          <w:bCs/>
        </w:rPr>
        <w:t xml:space="preserve"> </w:t>
      </w:r>
      <w:r w:rsidR="003E3594" w:rsidRPr="00F74FEB">
        <w:t xml:space="preserve">(DF, </w:t>
      </w:r>
      <w:r w:rsidR="00651921" w:rsidRPr="00F74FEB">
        <w:t>п.</w:t>
      </w:r>
      <w:r w:rsidR="003E3594" w:rsidRPr="00F74FEB">
        <w:t xml:space="preserve"> 36) в духе взаимности</w:t>
      </w:r>
      <w:r w:rsidR="00651921" w:rsidRPr="00F74FEB">
        <w:t>. Кроме</w:t>
      </w:r>
      <w:r w:rsidR="003E3594" w:rsidRPr="00F74FEB">
        <w:t xml:space="preserve"> того, очень важно, чтобы </w:t>
      </w:r>
      <w:r w:rsidR="005F691A" w:rsidRPr="00F74FEB">
        <w:t>в участие вовлекались те</w:t>
      </w:r>
      <w:r w:rsidR="003E3594" w:rsidRPr="00F74FEB">
        <w:t xml:space="preserve">, кто до сих пор оставался на обочине пути </w:t>
      </w:r>
      <w:r w:rsidR="005F691A" w:rsidRPr="00F74FEB">
        <w:t>церковного</w:t>
      </w:r>
      <w:r w:rsidR="003E3594" w:rsidRPr="00F74FEB">
        <w:t xml:space="preserve"> обновления, проложенного Синодом, </w:t>
      </w:r>
      <w:r w:rsidR="003A106A" w:rsidRPr="00F74FEB">
        <w:t>например «</w:t>
      </w:r>
      <w:r w:rsidR="00C203D4" w:rsidRPr="00F74FEB">
        <w:t>люди и группы</w:t>
      </w:r>
      <w:r w:rsidR="007D7724" w:rsidRPr="00F74FEB">
        <w:t xml:space="preserve"> с различной культурной идентичностью и в разных социальных условиях, особенно бедны</w:t>
      </w:r>
      <w:r w:rsidR="00C203D4" w:rsidRPr="00F74FEB">
        <w:t>е</w:t>
      </w:r>
      <w:r w:rsidR="007D7724" w:rsidRPr="00F74FEB">
        <w:t xml:space="preserve"> и отверженны</w:t>
      </w:r>
      <w:r w:rsidR="00C203D4" w:rsidRPr="00F74FEB">
        <w:t>е</w:t>
      </w:r>
      <w:r w:rsidR="003A106A" w:rsidRPr="00F74FEB">
        <w:t>»</w:t>
      </w:r>
      <w:r w:rsidR="003E3594" w:rsidRPr="00F74FEB">
        <w:t xml:space="preserve"> (</w:t>
      </w:r>
      <w:r w:rsidR="003E3594" w:rsidRPr="00174BA9">
        <w:rPr>
          <w:i/>
          <w:iCs/>
        </w:rPr>
        <w:t>там же</w:t>
      </w:r>
      <w:r w:rsidR="003E3594" w:rsidRPr="00F74FEB">
        <w:t xml:space="preserve">). Многие церкви </w:t>
      </w:r>
      <w:r w:rsidR="00767BF5" w:rsidRPr="00F74FEB">
        <w:t>разработали</w:t>
      </w:r>
      <w:r w:rsidR="003E3594" w:rsidRPr="00F74FEB">
        <w:t xml:space="preserve"> программы, направленные на то, чтобы</w:t>
      </w:r>
      <w:r w:rsidR="00586FA3" w:rsidRPr="00F74FEB">
        <w:t xml:space="preserve"> </w:t>
      </w:r>
      <w:r w:rsidR="00B9679F" w:rsidRPr="00F74FEB">
        <w:t xml:space="preserve">в повседневной жизни на постоянной основе </w:t>
      </w:r>
      <w:r w:rsidR="00586FA3" w:rsidRPr="00F74FEB">
        <w:t xml:space="preserve">быть </w:t>
      </w:r>
      <w:r w:rsidR="00767BF5" w:rsidRPr="00F74FEB">
        <w:t>слу</w:t>
      </w:r>
      <w:r w:rsidR="00FE597C" w:rsidRPr="00F74FEB">
        <w:t>ш</w:t>
      </w:r>
      <w:r w:rsidR="00767BF5" w:rsidRPr="00F74FEB">
        <w:t>ающей</w:t>
      </w:r>
      <w:r w:rsidR="003E3594" w:rsidRPr="00F74FEB">
        <w:t xml:space="preserve"> Церковью</w:t>
      </w:r>
      <w:r w:rsidR="00FE597C" w:rsidRPr="00F74FEB">
        <w:t xml:space="preserve">. Вместе с тем </w:t>
      </w:r>
      <w:r w:rsidR="003E3594" w:rsidRPr="00F74FEB">
        <w:t>многие указывают, что</w:t>
      </w:r>
      <w:r w:rsidR="00F83F74" w:rsidRPr="00F74FEB">
        <w:t xml:space="preserve"> </w:t>
      </w:r>
      <w:r w:rsidR="00622DEE" w:rsidRPr="00F74FEB">
        <w:t>одно</w:t>
      </w:r>
      <w:r w:rsidR="00F83F74" w:rsidRPr="00F74FEB">
        <w:t xml:space="preserve"> из приоритетных направлений </w:t>
      </w:r>
      <w:r w:rsidR="00622DEE" w:rsidRPr="00F74FEB">
        <w:t>—</w:t>
      </w:r>
      <w:r w:rsidR="00F83F74" w:rsidRPr="00F74FEB">
        <w:t xml:space="preserve"> </w:t>
      </w:r>
      <w:r w:rsidR="003E3594" w:rsidRPr="00F74FEB">
        <w:t xml:space="preserve">слушать молодежь. Кроме того, необходимо прислушиваться к тем, кто выражает </w:t>
      </w:r>
      <w:r w:rsidR="00CF4EE6" w:rsidRPr="00F74FEB">
        <w:t>сомнение</w:t>
      </w:r>
      <w:r w:rsidR="003E3594" w:rsidRPr="00F74FEB">
        <w:t xml:space="preserve"> и сопротивление синодальному процессу</w:t>
      </w:r>
      <w:r w:rsidR="00A41F03" w:rsidRPr="00F74FEB">
        <w:t>. Ч</w:t>
      </w:r>
      <w:r w:rsidR="003E3594" w:rsidRPr="00F74FEB">
        <w:t xml:space="preserve">тобы действительно идти вместе, мы не можем </w:t>
      </w:r>
      <w:r w:rsidR="000B36E6" w:rsidRPr="00F74FEB">
        <w:t>упускать</w:t>
      </w:r>
      <w:r w:rsidR="003E3594" w:rsidRPr="00F74FEB">
        <w:t xml:space="preserve"> их </w:t>
      </w:r>
      <w:r w:rsidR="00B43E63" w:rsidRPr="00F74FEB">
        <w:t>взгляд</w:t>
      </w:r>
      <w:r w:rsidR="003E3594" w:rsidRPr="00F74FEB">
        <w:t>.</w:t>
      </w:r>
    </w:p>
    <w:p w14:paraId="686E0C17" w14:textId="4089C94D" w:rsidR="003E3594" w:rsidRPr="00F74FEB" w:rsidRDefault="003E3594" w:rsidP="00174BA9">
      <w:pPr>
        <w:ind w:firstLine="567"/>
        <w:jc w:val="both"/>
      </w:pPr>
      <w:r w:rsidRPr="00F74FEB">
        <w:t xml:space="preserve">По этой причине всем Церквам предлагается </w:t>
      </w:r>
      <w:r w:rsidRPr="00174BA9">
        <w:rPr>
          <w:b/>
          <w:bCs/>
        </w:rPr>
        <w:t>продолж</w:t>
      </w:r>
      <w:r w:rsidR="000B36E6" w:rsidRPr="00174BA9">
        <w:rPr>
          <w:b/>
          <w:bCs/>
        </w:rPr>
        <w:t>а</w:t>
      </w:r>
      <w:r w:rsidRPr="00174BA9">
        <w:rPr>
          <w:b/>
          <w:bCs/>
        </w:rPr>
        <w:t xml:space="preserve">ть поиск </w:t>
      </w:r>
      <w:r w:rsidR="000B36E6" w:rsidRPr="00174BA9">
        <w:rPr>
          <w:b/>
          <w:bCs/>
        </w:rPr>
        <w:t xml:space="preserve">подходящих </w:t>
      </w:r>
      <w:r w:rsidRPr="00174BA9">
        <w:rPr>
          <w:b/>
          <w:bCs/>
        </w:rPr>
        <w:t>инструментов</w:t>
      </w:r>
      <w:r w:rsidR="000B36E6" w:rsidRPr="00174BA9">
        <w:rPr>
          <w:b/>
          <w:bCs/>
        </w:rPr>
        <w:t xml:space="preserve"> для</w:t>
      </w:r>
      <w:r w:rsidRPr="00174BA9">
        <w:rPr>
          <w:b/>
          <w:bCs/>
        </w:rPr>
        <w:t xml:space="preserve"> слушания</w:t>
      </w:r>
      <w:r w:rsidR="000B36E6" w:rsidRPr="00174BA9">
        <w:rPr>
          <w:b/>
          <w:bCs/>
        </w:rPr>
        <w:t xml:space="preserve"> </w:t>
      </w:r>
      <w:r w:rsidR="00294567" w:rsidRPr="00174BA9">
        <w:rPr>
          <w:b/>
          <w:bCs/>
        </w:rPr>
        <w:t>в</w:t>
      </w:r>
      <w:r w:rsidRPr="00174BA9">
        <w:rPr>
          <w:b/>
          <w:bCs/>
        </w:rPr>
        <w:t xml:space="preserve"> самых разных контекст</w:t>
      </w:r>
      <w:r w:rsidR="000B36E6" w:rsidRPr="00174BA9">
        <w:rPr>
          <w:b/>
          <w:bCs/>
        </w:rPr>
        <w:t>ах</w:t>
      </w:r>
      <w:r w:rsidRPr="00174BA9">
        <w:rPr>
          <w:b/>
          <w:bCs/>
        </w:rPr>
        <w:t>, в которых живет и действует христианская община</w:t>
      </w:r>
      <w:r w:rsidRPr="00F74FEB">
        <w:t xml:space="preserve">, не ограничиваясь только приходской сферой, как это </w:t>
      </w:r>
      <w:r w:rsidR="00294567" w:rsidRPr="00F74FEB">
        <w:t xml:space="preserve">происходило </w:t>
      </w:r>
      <w:r w:rsidRPr="00F74FEB">
        <w:t xml:space="preserve">в некоторых случаях на этапе слушания, но также охватывая школы и университеты, центры слушания и </w:t>
      </w:r>
      <w:r w:rsidR="000C05A2" w:rsidRPr="00F74FEB">
        <w:t>гостеприимства</w:t>
      </w:r>
      <w:r w:rsidRPr="00F74FEB">
        <w:t>, больницы и тюрьмы, цифровую среду и т.</w:t>
      </w:r>
      <w:r w:rsidR="00E66CDF" w:rsidRPr="00F74FEB">
        <w:t xml:space="preserve"> </w:t>
      </w:r>
      <w:r w:rsidRPr="00F74FEB">
        <w:t>д. В то же время этап реализации</w:t>
      </w:r>
      <w:r w:rsidR="0089563E">
        <w:t xml:space="preserve"> решений</w:t>
      </w:r>
      <w:r w:rsidRPr="00F74FEB">
        <w:t xml:space="preserve"> </w:t>
      </w:r>
      <w:r w:rsidR="00E66CDF" w:rsidRPr="00F74FEB">
        <w:t>— это</w:t>
      </w:r>
      <w:r w:rsidRPr="00F74FEB">
        <w:t xml:space="preserve"> благоприятная возможность </w:t>
      </w:r>
      <w:r w:rsidRPr="00174BA9">
        <w:rPr>
          <w:b/>
          <w:bCs/>
        </w:rPr>
        <w:t xml:space="preserve">укрепить отношения между различными </w:t>
      </w:r>
      <w:r w:rsidR="0085457A" w:rsidRPr="00174BA9">
        <w:rPr>
          <w:b/>
          <w:bCs/>
        </w:rPr>
        <w:t>группами</w:t>
      </w:r>
      <w:r w:rsidRPr="00174BA9">
        <w:rPr>
          <w:b/>
          <w:bCs/>
        </w:rPr>
        <w:t xml:space="preserve"> христианско</w:t>
      </w:r>
      <w:r w:rsidR="006C7AEA" w:rsidRPr="00174BA9">
        <w:rPr>
          <w:b/>
          <w:bCs/>
        </w:rPr>
        <w:t>го</w:t>
      </w:r>
      <w:r w:rsidRPr="00174BA9">
        <w:rPr>
          <w:b/>
          <w:bCs/>
        </w:rPr>
        <w:t xml:space="preserve"> </w:t>
      </w:r>
      <w:r w:rsidR="006C7AEA" w:rsidRPr="00174BA9">
        <w:rPr>
          <w:b/>
          <w:bCs/>
        </w:rPr>
        <w:t>сообщества</w:t>
      </w:r>
      <w:r w:rsidRPr="00F74FEB">
        <w:t xml:space="preserve">, </w:t>
      </w:r>
      <w:r w:rsidR="00E66CDF" w:rsidRPr="00F74FEB">
        <w:t>«</w:t>
      </w:r>
      <w:r w:rsidR="00184EC3" w:rsidRPr="00F74FEB">
        <w:t>чтобы развивать обмен дарами ради служения общей миссии</w:t>
      </w:r>
      <w:r w:rsidR="00E66CDF" w:rsidRPr="00F74FEB">
        <w:t>»</w:t>
      </w:r>
      <w:r w:rsidRPr="00F74FEB">
        <w:t xml:space="preserve"> (DF, </w:t>
      </w:r>
      <w:r w:rsidR="00E66CDF" w:rsidRPr="00F74FEB">
        <w:t>п.</w:t>
      </w:r>
      <w:r w:rsidRPr="00F74FEB">
        <w:t xml:space="preserve"> 65), </w:t>
      </w:r>
      <w:r w:rsidR="00BD3C65" w:rsidRPr="00F74FEB">
        <w:t>привлекая</w:t>
      </w:r>
      <w:r w:rsidRPr="00F74FEB">
        <w:t xml:space="preserve"> общины и апостольские </w:t>
      </w:r>
      <w:r w:rsidR="00A21252" w:rsidRPr="00F74FEB">
        <w:t>группы</w:t>
      </w:r>
      <w:r w:rsidRPr="00F74FEB">
        <w:t xml:space="preserve">, </w:t>
      </w:r>
      <w:r w:rsidR="00F401A7">
        <w:t>и</w:t>
      </w:r>
      <w:r w:rsidRPr="00F74FEB">
        <w:t>нститут</w:t>
      </w:r>
      <w:r w:rsidR="003130FC" w:rsidRPr="00F74FEB">
        <w:t>ы</w:t>
      </w:r>
      <w:r w:rsidRPr="00F74FEB">
        <w:t xml:space="preserve"> посвященной жизни и </w:t>
      </w:r>
      <w:r w:rsidR="00F401A7">
        <w:t>о</w:t>
      </w:r>
      <w:r w:rsidRPr="00F74FEB">
        <w:t xml:space="preserve">бщества апостольской жизни, а также </w:t>
      </w:r>
      <w:r w:rsidR="003130FC" w:rsidRPr="00F74FEB">
        <w:t>а</w:t>
      </w:r>
      <w:r w:rsidRPr="00F74FEB">
        <w:t>ссоциаци</w:t>
      </w:r>
      <w:r w:rsidR="003130FC" w:rsidRPr="00F74FEB">
        <w:t>и</w:t>
      </w:r>
      <w:r w:rsidRPr="00F74FEB">
        <w:t xml:space="preserve">, </w:t>
      </w:r>
      <w:r w:rsidR="003130FC" w:rsidRPr="00F74FEB">
        <w:t>д</w:t>
      </w:r>
      <w:r w:rsidRPr="00F74FEB">
        <w:t>вижен</w:t>
      </w:r>
      <w:r w:rsidR="003130FC" w:rsidRPr="00F74FEB">
        <w:t>ия</w:t>
      </w:r>
      <w:r w:rsidRPr="00F74FEB">
        <w:t xml:space="preserve"> и новы</w:t>
      </w:r>
      <w:r w:rsidR="003130FC" w:rsidRPr="00F74FEB">
        <w:t>е</w:t>
      </w:r>
      <w:r w:rsidRPr="00F74FEB">
        <w:t xml:space="preserve"> общин</w:t>
      </w:r>
      <w:r w:rsidR="003130FC" w:rsidRPr="00F74FEB">
        <w:t>ы</w:t>
      </w:r>
      <w:r w:rsidRPr="00F74FEB">
        <w:t xml:space="preserve">. </w:t>
      </w:r>
      <w:r w:rsidR="00D504B5" w:rsidRPr="00F74FEB">
        <w:t>«</w:t>
      </w:r>
      <w:r w:rsidR="003A1875" w:rsidRPr="00F74FEB">
        <w:t>Часто именно их деятельность, а также деятельность многих отдельных людей и неформальных групп приносит Евангелие в самые разные места</w:t>
      </w:r>
      <w:r w:rsidR="00D504B5" w:rsidRPr="00F74FEB">
        <w:t>»</w:t>
      </w:r>
      <w:r w:rsidRPr="00F74FEB">
        <w:t xml:space="preserve"> (DF, </w:t>
      </w:r>
      <w:r w:rsidR="00D504B5" w:rsidRPr="00F74FEB">
        <w:t>п.</w:t>
      </w:r>
      <w:r w:rsidRPr="00F74FEB">
        <w:t xml:space="preserve"> 118), и </w:t>
      </w:r>
      <w:r w:rsidR="0078313C" w:rsidRPr="00F74FEB">
        <w:t>странствие</w:t>
      </w:r>
      <w:r w:rsidRPr="00F74FEB">
        <w:t xml:space="preserve"> синодальной Церкви нуждается в </w:t>
      </w:r>
      <w:r w:rsidR="0089563E">
        <w:t>них</w:t>
      </w:r>
      <w:r w:rsidRPr="00F74FEB">
        <w:t>.</w:t>
      </w:r>
    </w:p>
    <w:p w14:paraId="60D2BD66" w14:textId="77777777" w:rsidR="003E3594" w:rsidRPr="00F74FEB" w:rsidRDefault="003E3594" w:rsidP="00174BA9">
      <w:pPr>
        <w:ind w:firstLine="567"/>
        <w:jc w:val="both"/>
      </w:pPr>
    </w:p>
    <w:p w14:paraId="408C9531" w14:textId="77777777" w:rsidR="003E3594" w:rsidRPr="00F74FEB" w:rsidRDefault="003E3594" w:rsidP="00174BA9">
      <w:pPr>
        <w:ind w:firstLine="567"/>
        <w:jc w:val="both"/>
      </w:pPr>
    </w:p>
    <w:p w14:paraId="6C443DF5" w14:textId="1250FC8B" w:rsidR="003E3594" w:rsidRPr="00174BA9" w:rsidRDefault="00174BA9" w:rsidP="00174BA9">
      <w:pPr>
        <w:ind w:firstLine="567"/>
        <w:jc w:val="both"/>
        <w:rPr>
          <w:b/>
          <w:bCs/>
          <w:color w:val="002060"/>
        </w:rPr>
      </w:pPr>
      <w:r w:rsidRPr="00174BA9">
        <w:rPr>
          <w:b/>
          <w:bCs/>
          <w:color w:val="002060"/>
        </w:rPr>
        <w:t xml:space="preserve">2.1 </w:t>
      </w:r>
      <w:r w:rsidR="003E3594" w:rsidRPr="00174BA9">
        <w:rPr>
          <w:b/>
          <w:bCs/>
          <w:color w:val="002060"/>
        </w:rPr>
        <w:t xml:space="preserve">Ответственность </w:t>
      </w:r>
      <w:r w:rsidR="00B92906" w:rsidRPr="00174BA9">
        <w:rPr>
          <w:b/>
          <w:bCs/>
          <w:color w:val="002060"/>
        </w:rPr>
        <w:t>диоцезного</w:t>
      </w:r>
      <w:r w:rsidR="003E3594" w:rsidRPr="00174BA9">
        <w:rPr>
          <w:b/>
          <w:bCs/>
          <w:color w:val="002060"/>
        </w:rPr>
        <w:t xml:space="preserve"> или епархиального епископа</w:t>
      </w:r>
    </w:p>
    <w:p w14:paraId="12FE4096" w14:textId="12D19823" w:rsidR="003E3594" w:rsidRPr="00F74FEB" w:rsidRDefault="003E3594" w:rsidP="00174BA9">
      <w:pPr>
        <w:ind w:firstLine="567"/>
        <w:jc w:val="both"/>
      </w:pPr>
      <w:r w:rsidRPr="00F74FEB">
        <w:t xml:space="preserve">Именно потому, что это </w:t>
      </w:r>
      <w:r w:rsidR="00B92906" w:rsidRPr="00F74FEB">
        <w:t>церковный</w:t>
      </w:r>
      <w:r w:rsidRPr="00F74FEB">
        <w:t xml:space="preserve"> процесс в </w:t>
      </w:r>
      <w:r w:rsidR="006302E1" w:rsidRPr="00F74FEB">
        <w:t>полном</w:t>
      </w:r>
      <w:r w:rsidRPr="00F74FEB">
        <w:t xml:space="preserve"> смысле слова, </w:t>
      </w:r>
      <w:r w:rsidRPr="00174BA9">
        <w:rPr>
          <w:b/>
          <w:bCs/>
        </w:rPr>
        <w:t xml:space="preserve">первым лицом, ответственным за </w:t>
      </w:r>
      <w:r w:rsidR="00092D70" w:rsidRPr="00174BA9">
        <w:rPr>
          <w:b/>
          <w:bCs/>
        </w:rPr>
        <w:t>этап</w:t>
      </w:r>
      <w:r w:rsidRPr="00174BA9">
        <w:rPr>
          <w:b/>
          <w:bCs/>
        </w:rPr>
        <w:t xml:space="preserve"> реализации</w:t>
      </w:r>
      <w:r w:rsidR="00EA7571" w:rsidRPr="00174BA9">
        <w:rPr>
          <w:b/>
          <w:bCs/>
        </w:rPr>
        <w:t xml:space="preserve"> </w:t>
      </w:r>
      <w:r w:rsidR="0089563E">
        <w:rPr>
          <w:b/>
          <w:bCs/>
        </w:rPr>
        <w:t>решений</w:t>
      </w:r>
      <w:r w:rsidRPr="00174BA9">
        <w:rPr>
          <w:b/>
          <w:bCs/>
        </w:rPr>
        <w:t xml:space="preserve"> в каждой поместной Церкви, является </w:t>
      </w:r>
      <w:r w:rsidR="00092D70" w:rsidRPr="00174BA9">
        <w:rPr>
          <w:b/>
          <w:bCs/>
        </w:rPr>
        <w:t>диоцезный</w:t>
      </w:r>
      <w:r w:rsidRPr="00174BA9">
        <w:rPr>
          <w:b/>
          <w:bCs/>
        </w:rPr>
        <w:t xml:space="preserve"> или епархиальный епископ</w:t>
      </w:r>
      <w:r w:rsidRPr="00F74FEB">
        <w:t xml:space="preserve">: именно он должен </w:t>
      </w:r>
      <w:r w:rsidR="008A5557" w:rsidRPr="00F74FEB">
        <w:t>начать</w:t>
      </w:r>
      <w:r w:rsidRPr="00F74FEB">
        <w:t xml:space="preserve"> его, официально обозначить </w:t>
      </w:r>
      <w:r w:rsidR="00F0159F" w:rsidRPr="00F74FEB">
        <w:t>продолжительность</w:t>
      </w:r>
      <w:r w:rsidRPr="00F74FEB">
        <w:t xml:space="preserve">, методы и цели, сопровождать его и завершить, утвердив </w:t>
      </w:r>
      <w:r w:rsidR="001224B9" w:rsidRPr="00F74FEB">
        <w:t xml:space="preserve">его </w:t>
      </w:r>
      <w:r w:rsidRPr="00F74FEB">
        <w:t xml:space="preserve">результаты. Это </w:t>
      </w:r>
      <w:r w:rsidR="00F0159F" w:rsidRPr="00F74FEB">
        <w:t>подходящ</w:t>
      </w:r>
      <w:r w:rsidR="00EE2B81" w:rsidRPr="00F74FEB">
        <w:t>ая</w:t>
      </w:r>
      <w:r w:rsidR="00F0159F" w:rsidRPr="00F74FEB">
        <w:t xml:space="preserve"> возможность для </w:t>
      </w:r>
      <w:r w:rsidR="00C47E28" w:rsidRPr="00F74FEB">
        <w:t>осуществления власти</w:t>
      </w:r>
      <w:r w:rsidRPr="00F74FEB">
        <w:t xml:space="preserve"> в синодальн</w:t>
      </w:r>
      <w:r w:rsidR="00C47E28" w:rsidRPr="00F74FEB">
        <w:t>ой форме</w:t>
      </w:r>
      <w:r w:rsidRPr="00F74FEB">
        <w:t xml:space="preserve"> в соответствии с тем, что </w:t>
      </w:r>
      <w:r w:rsidR="00564829" w:rsidRPr="00F74FEB">
        <w:t>сказано</w:t>
      </w:r>
      <w:r w:rsidRPr="00F74FEB">
        <w:t xml:space="preserve"> в </w:t>
      </w:r>
      <w:r w:rsidR="00564829" w:rsidRPr="00F74FEB">
        <w:t>DF</w:t>
      </w:r>
      <w:r w:rsidRPr="00F74FEB">
        <w:t xml:space="preserve">: </w:t>
      </w:r>
      <w:r w:rsidR="00564829" w:rsidRPr="00F74FEB">
        <w:t>«</w:t>
      </w:r>
      <w:r w:rsidR="00EF50B8" w:rsidRPr="00F74FEB">
        <w:t>Епископ призван служить этой части Народа, вверенной ему во имя Христа, Доброго Пастыря, но он не должен выполнять возложенные прерогативы и задачи в одиночку. Напротив, епископ получает благодать и задачу распознавать, признавать и соединять в единстве дары, которые Дух изливает на отдельных людей и общины, работая в священных узах со священниками и диаконами, которые вместе с ним несут ответственность за служение в поместной Церкви</w:t>
      </w:r>
      <w:r w:rsidR="00564829" w:rsidRPr="00F74FEB">
        <w:t>»</w:t>
      </w:r>
      <w:r w:rsidRPr="00F74FEB">
        <w:t xml:space="preserve"> (DF, </w:t>
      </w:r>
      <w:r w:rsidR="00564829" w:rsidRPr="00F74FEB">
        <w:t>п.</w:t>
      </w:r>
      <w:r w:rsidRPr="00F74FEB">
        <w:t xml:space="preserve"> 69). Тот, кто получает этот дар и выполняет эту задачу, может авторитетно признать и подтвердить </w:t>
      </w:r>
      <w:r w:rsidR="00BC36DB" w:rsidRPr="00F74FEB">
        <w:t>синодальный характер</w:t>
      </w:r>
      <w:r w:rsidR="001250FB" w:rsidRPr="00F74FEB">
        <w:t xml:space="preserve"> пройденного церковной общиной </w:t>
      </w:r>
      <w:r w:rsidRPr="00F74FEB">
        <w:t>совместного пути</w:t>
      </w:r>
      <w:r w:rsidR="001250FB" w:rsidRPr="00F74FEB">
        <w:t xml:space="preserve"> </w:t>
      </w:r>
      <w:r w:rsidRPr="00F74FEB">
        <w:t>и</w:t>
      </w:r>
      <w:r w:rsidR="001250FB" w:rsidRPr="00F74FEB">
        <w:t xml:space="preserve"> принесенные им</w:t>
      </w:r>
      <w:r w:rsidRPr="00F74FEB">
        <w:t xml:space="preserve"> плод</w:t>
      </w:r>
      <w:r w:rsidR="001250FB" w:rsidRPr="00F74FEB">
        <w:t>ы, с</w:t>
      </w:r>
      <w:r w:rsidRPr="00F74FEB">
        <w:t xml:space="preserve">пособствуя тем самым единству Церкви, которое, как уже сказал св. Иоанн Павел II, </w:t>
      </w:r>
      <w:r w:rsidR="00891193" w:rsidRPr="00F74FEB">
        <w:t>«</w:t>
      </w:r>
      <w:r w:rsidR="001E46D8" w:rsidRPr="00F74FEB">
        <w:t>заключается не в единообразии, а в органичном соединении допустимых различий</w:t>
      </w:r>
      <w:r w:rsidR="00891193" w:rsidRPr="00F74FEB">
        <w:t>»</w:t>
      </w:r>
      <w:r w:rsidRPr="00F74FEB">
        <w:t xml:space="preserve"> (</w:t>
      </w:r>
      <w:r w:rsidRPr="00174BA9">
        <w:rPr>
          <w:i/>
          <w:iCs/>
        </w:rPr>
        <w:t>Novo millennio ineunte</w:t>
      </w:r>
      <w:r w:rsidRPr="00F74FEB">
        <w:t xml:space="preserve">, </w:t>
      </w:r>
      <w:r w:rsidR="00891193" w:rsidRPr="00F74FEB">
        <w:t>п</w:t>
      </w:r>
      <w:r w:rsidRPr="00F74FEB">
        <w:t xml:space="preserve">. 46, цит. по DF, </w:t>
      </w:r>
      <w:r w:rsidR="00891193" w:rsidRPr="00F74FEB">
        <w:t>п</w:t>
      </w:r>
      <w:r w:rsidRPr="00F74FEB">
        <w:t xml:space="preserve">. 39), и </w:t>
      </w:r>
      <w:r w:rsidR="008A36F8" w:rsidRPr="00F74FEB">
        <w:t>являет</w:t>
      </w:r>
      <w:r w:rsidRPr="00F74FEB">
        <w:t xml:space="preserve"> действие Духа, мастера</w:t>
      </w:r>
      <w:r w:rsidR="005574EC" w:rsidRPr="00F74FEB">
        <w:t xml:space="preserve"> </w:t>
      </w:r>
      <w:r w:rsidRPr="00F74FEB">
        <w:t xml:space="preserve">гармонии. </w:t>
      </w:r>
      <w:r w:rsidR="0089563E">
        <w:t>С</w:t>
      </w:r>
      <w:r w:rsidR="0089563E" w:rsidRPr="00F74FEB">
        <w:t xml:space="preserve">вободно там, где Он хочет, </w:t>
      </w:r>
      <w:r w:rsidRPr="00F74FEB">
        <w:t xml:space="preserve">Святой Дух </w:t>
      </w:r>
      <w:r w:rsidR="005A1BCD" w:rsidRPr="00F74FEB">
        <w:t>вдохновляет</w:t>
      </w:r>
      <w:r w:rsidRPr="00F74FEB">
        <w:t xml:space="preserve"> Народ Божи</w:t>
      </w:r>
      <w:r w:rsidR="00BD5FAE" w:rsidRPr="00F74FEB">
        <w:t>й</w:t>
      </w:r>
      <w:r w:rsidRPr="00F74FEB">
        <w:t>: задача власти состоит в том, чтобы признать эти дары, принять приглашение расширить</w:t>
      </w:r>
      <w:r w:rsidR="00D90282" w:rsidRPr="00F74FEB">
        <w:t xml:space="preserve"> заложенное в них</w:t>
      </w:r>
      <w:r w:rsidRPr="00F74FEB">
        <w:t xml:space="preserve"> </w:t>
      </w:r>
      <w:r w:rsidR="00DF53E8" w:rsidRPr="00F74FEB">
        <w:t>видение</w:t>
      </w:r>
      <w:r w:rsidRPr="00F74FEB">
        <w:t xml:space="preserve">, способствовать их плодотворности и поощрять разнообразие, чтобы обогатить обмен дарами, </w:t>
      </w:r>
      <w:r w:rsidR="003C5E82" w:rsidRPr="00F74FEB">
        <w:t>созидающий</w:t>
      </w:r>
      <w:r w:rsidRPr="00F74FEB">
        <w:t xml:space="preserve"> церковное общение.</w:t>
      </w:r>
    </w:p>
    <w:p w14:paraId="3F006487" w14:textId="644A986C" w:rsidR="003E3594" w:rsidRPr="00F74FEB" w:rsidRDefault="003E3594" w:rsidP="00174BA9">
      <w:pPr>
        <w:ind w:firstLine="567"/>
        <w:jc w:val="both"/>
      </w:pPr>
      <w:r w:rsidRPr="00F74FEB">
        <w:t xml:space="preserve">Будучи </w:t>
      </w:r>
      <w:r w:rsidR="001963D6" w:rsidRPr="00F74FEB">
        <w:t>«</w:t>
      </w:r>
      <w:r w:rsidR="00F20A5D" w:rsidRPr="00F74FEB">
        <w:t xml:space="preserve">зримым началом и основой единства </w:t>
      </w:r>
      <w:r w:rsidRPr="00F74FEB">
        <w:t xml:space="preserve">в </w:t>
      </w:r>
      <w:r w:rsidR="0020304E" w:rsidRPr="00F74FEB">
        <w:t>своей отдельной Церкви</w:t>
      </w:r>
      <w:r w:rsidR="001963D6" w:rsidRPr="00F74FEB">
        <w:t xml:space="preserve">» </w:t>
      </w:r>
      <w:r w:rsidRPr="00F74FEB">
        <w:t>(</w:t>
      </w:r>
      <w:r w:rsidRPr="00174BA9">
        <w:rPr>
          <w:i/>
          <w:iCs/>
        </w:rPr>
        <w:t>Lumen Gentium</w:t>
      </w:r>
      <w:r w:rsidRPr="00F74FEB">
        <w:t xml:space="preserve">, </w:t>
      </w:r>
      <w:r w:rsidR="00FE4ABC" w:rsidRPr="00F74FEB">
        <w:t>п</w:t>
      </w:r>
      <w:r w:rsidRPr="00F74FEB">
        <w:t>. 23), еписко</w:t>
      </w:r>
      <w:r w:rsidR="0020304E" w:rsidRPr="00F74FEB">
        <w:t>п</w:t>
      </w:r>
      <w:r w:rsidRPr="00F74FEB">
        <w:t xml:space="preserve"> призван поощрять и поддерживать участие в синодальном процессе всех членов вверенной им части Народа Божьего. Действительно, в каждо</w:t>
      </w:r>
      <w:r w:rsidR="00FE4ABC" w:rsidRPr="00F74FEB">
        <w:t xml:space="preserve">м диоцезе </w:t>
      </w:r>
      <w:r w:rsidRPr="00F74FEB">
        <w:t>и</w:t>
      </w:r>
      <w:r w:rsidR="00FE4ABC" w:rsidRPr="00F74FEB">
        <w:t xml:space="preserve"> каждой</w:t>
      </w:r>
      <w:r w:rsidRPr="00F74FEB">
        <w:t xml:space="preserve"> епархии есть </w:t>
      </w:r>
      <w:r w:rsidR="003C5E82" w:rsidRPr="00F74FEB">
        <w:t xml:space="preserve">те, кто </w:t>
      </w:r>
      <w:r w:rsidR="00B12CA8" w:rsidRPr="00F74FEB">
        <w:t xml:space="preserve">желает </w:t>
      </w:r>
      <w:r w:rsidR="00DD508B" w:rsidRPr="00F74FEB">
        <w:t xml:space="preserve">активно </w:t>
      </w:r>
      <w:r w:rsidR="00C4724A" w:rsidRPr="00F74FEB">
        <w:t>участвовать</w:t>
      </w:r>
      <w:r w:rsidRPr="00F74FEB">
        <w:t xml:space="preserve">, к </w:t>
      </w:r>
      <w:r w:rsidR="00AE2C2D" w:rsidRPr="00F74FEB">
        <w:t>кому</w:t>
      </w:r>
      <w:r w:rsidRPr="00F74FEB">
        <w:t xml:space="preserve"> необходимо прислушаться, кто готов с </w:t>
      </w:r>
      <w:r w:rsidR="00DD508B" w:rsidRPr="00F74FEB">
        <w:t>вдохновением</w:t>
      </w:r>
      <w:r w:rsidRPr="00F74FEB">
        <w:t xml:space="preserve"> посвятить себя этому делу и</w:t>
      </w:r>
      <w:r w:rsidR="00D301ED" w:rsidRPr="00F74FEB">
        <w:t>,</w:t>
      </w:r>
      <w:r w:rsidRPr="00F74FEB">
        <w:t xml:space="preserve"> </w:t>
      </w:r>
      <w:r w:rsidR="00AE2C2D" w:rsidRPr="00F74FEB">
        <w:t>возможно</w:t>
      </w:r>
      <w:r w:rsidR="00D301ED" w:rsidRPr="00F74FEB">
        <w:t>,</w:t>
      </w:r>
      <w:r w:rsidR="00AE2C2D" w:rsidRPr="00F74FEB">
        <w:t xml:space="preserve"> имеет ценные предложения</w:t>
      </w:r>
      <w:r w:rsidRPr="00F74FEB">
        <w:t>. Другим необходимо помочь открыться действию Духа, прежде всего</w:t>
      </w:r>
      <w:r w:rsidR="00D301ED" w:rsidRPr="00F74FEB">
        <w:t>,</w:t>
      </w:r>
      <w:r w:rsidRPr="00F74FEB">
        <w:t xml:space="preserve"> прислушавшись к</w:t>
      </w:r>
      <w:r w:rsidR="001E3E96" w:rsidRPr="00F74FEB">
        <w:t xml:space="preserve"> тому, что вызывает у них </w:t>
      </w:r>
      <w:r w:rsidRPr="00F74FEB">
        <w:t>сопротивлени</w:t>
      </w:r>
      <w:r w:rsidR="001E3E96" w:rsidRPr="00F74FEB">
        <w:t>е</w:t>
      </w:r>
      <w:r w:rsidRPr="00F74FEB">
        <w:t xml:space="preserve">. Для </w:t>
      </w:r>
      <w:r w:rsidR="001E3E96" w:rsidRPr="00F74FEB">
        <w:t>плодотворного</w:t>
      </w:r>
      <w:r w:rsidRPr="00F74FEB">
        <w:t xml:space="preserve"> выполнения этой задачи</w:t>
      </w:r>
      <w:r w:rsidR="000A7D25" w:rsidRPr="00F74FEB">
        <w:t xml:space="preserve">, помимо </w:t>
      </w:r>
      <w:r w:rsidR="00594C79" w:rsidRPr="00F74FEB">
        <w:t xml:space="preserve">вспомогательных епископов, которые могут </w:t>
      </w:r>
      <w:r w:rsidR="00055843" w:rsidRPr="00F74FEB">
        <w:t>участвовать,</w:t>
      </w:r>
      <w:r w:rsidRPr="00F74FEB">
        <w:t xml:space="preserve"> </w:t>
      </w:r>
      <w:r w:rsidR="00DB4698" w:rsidRPr="00F74FEB">
        <w:t>диоцезн</w:t>
      </w:r>
      <w:r w:rsidR="00055843" w:rsidRPr="00F74FEB">
        <w:t>ому</w:t>
      </w:r>
      <w:r w:rsidRPr="00F74FEB">
        <w:t xml:space="preserve"> или епархиальн</w:t>
      </w:r>
      <w:r w:rsidR="00055843" w:rsidRPr="00F74FEB">
        <w:t>ому</w:t>
      </w:r>
      <w:r w:rsidRPr="00F74FEB">
        <w:t xml:space="preserve"> епископ</w:t>
      </w:r>
      <w:r w:rsidR="00055843" w:rsidRPr="00F74FEB">
        <w:t>у</w:t>
      </w:r>
      <w:r w:rsidRPr="00F74FEB">
        <w:t xml:space="preserve"> </w:t>
      </w:r>
      <w:r w:rsidR="00F35FFF" w:rsidRPr="00F74FEB">
        <w:t>следует привлечь:</w:t>
      </w:r>
    </w:p>
    <w:p w14:paraId="0D1D6510" w14:textId="3850DADC" w:rsidR="003E3594" w:rsidRPr="00F74FEB" w:rsidRDefault="00174BA9" w:rsidP="00174BA9">
      <w:pPr>
        <w:ind w:firstLine="567"/>
        <w:jc w:val="both"/>
      </w:pPr>
      <w:r>
        <w:t xml:space="preserve">а) </w:t>
      </w:r>
      <w:r w:rsidR="003E3594" w:rsidRPr="00174BA9">
        <w:rPr>
          <w:b/>
          <w:bCs/>
          <w:color w:val="002060"/>
        </w:rPr>
        <w:t>пресвитеров</w:t>
      </w:r>
      <w:r w:rsidR="003E3594" w:rsidRPr="00174BA9">
        <w:rPr>
          <w:color w:val="002060"/>
        </w:rPr>
        <w:t xml:space="preserve"> </w:t>
      </w:r>
      <w:r w:rsidR="003E3594" w:rsidRPr="00F74FEB">
        <w:t xml:space="preserve">и </w:t>
      </w:r>
      <w:r w:rsidR="003E3594" w:rsidRPr="00174BA9">
        <w:rPr>
          <w:b/>
          <w:bCs/>
          <w:color w:val="002060"/>
        </w:rPr>
        <w:t>диаконов</w:t>
      </w:r>
      <w:r w:rsidR="003E3594" w:rsidRPr="00F74FEB">
        <w:t xml:space="preserve">. Их задача </w:t>
      </w:r>
      <w:r w:rsidR="00F35FFF" w:rsidRPr="00F74FEB">
        <w:t>—</w:t>
      </w:r>
      <w:r w:rsidR="003E3594" w:rsidRPr="00F74FEB">
        <w:t xml:space="preserve"> сотрудничать с епископом </w:t>
      </w:r>
      <w:r w:rsidR="008E7557" w:rsidRPr="00F74FEB">
        <w:t>«</w:t>
      </w:r>
      <w:r w:rsidR="00181016" w:rsidRPr="00F74FEB">
        <w:t>в распознавании харизм и в сопровождении, а также в наставлении поместной Церкви, уделяя особое внимание служению единства</w:t>
      </w:r>
      <w:r w:rsidR="008E7557" w:rsidRPr="00F74FEB">
        <w:t>»</w:t>
      </w:r>
      <w:r w:rsidR="003E3594" w:rsidRPr="00F74FEB">
        <w:t xml:space="preserve"> (DF, </w:t>
      </w:r>
      <w:r w:rsidR="008E7557" w:rsidRPr="00F74FEB">
        <w:t>п.</w:t>
      </w:r>
      <w:r w:rsidR="003E3594" w:rsidRPr="00F74FEB">
        <w:t xml:space="preserve"> 72). Как напоминает </w:t>
      </w:r>
      <w:r w:rsidR="008E7557" w:rsidRPr="00F74FEB">
        <w:t>DF</w:t>
      </w:r>
      <w:r w:rsidR="003E3594" w:rsidRPr="00F74FEB">
        <w:t xml:space="preserve">, </w:t>
      </w:r>
      <w:r w:rsidR="008E7557" w:rsidRPr="00F74FEB">
        <w:t>«</w:t>
      </w:r>
      <w:r w:rsidR="006126F4" w:rsidRPr="00F74FEB">
        <w:t>опыт Синода может помочь епископам, пресвитерам и диаконам вновь открыть для себя совместную ответственность за осуществление своего служения</w:t>
      </w:r>
      <w:r w:rsidR="008E7557" w:rsidRPr="00F74FEB">
        <w:t>»</w:t>
      </w:r>
      <w:r w:rsidR="003E3594" w:rsidRPr="00F74FEB">
        <w:t xml:space="preserve"> (</w:t>
      </w:r>
      <w:r w:rsidR="008E7557" w:rsidRPr="00F74FEB">
        <w:t>DF</w:t>
      </w:r>
      <w:r w:rsidR="003E3594" w:rsidRPr="00F74FEB">
        <w:t xml:space="preserve">, </w:t>
      </w:r>
      <w:r w:rsidR="008E7557" w:rsidRPr="00F74FEB">
        <w:t>п.</w:t>
      </w:r>
      <w:r w:rsidR="003E3594" w:rsidRPr="00F74FEB">
        <w:t xml:space="preserve"> 74) и синодальное измерение </w:t>
      </w:r>
      <w:r w:rsidR="00D57C4F" w:rsidRPr="00F74FEB">
        <w:t>этого</w:t>
      </w:r>
      <w:r w:rsidR="003E3594" w:rsidRPr="00F74FEB">
        <w:t xml:space="preserve"> служения</w:t>
      </w:r>
      <w:r w:rsidR="004C0187">
        <w:t xml:space="preserve">, а также </w:t>
      </w:r>
      <w:r w:rsidR="003E3594" w:rsidRPr="00F74FEB">
        <w:t>способствовать более активному участию священников;</w:t>
      </w:r>
    </w:p>
    <w:p w14:paraId="0AF1A7E6" w14:textId="1FC57979" w:rsidR="003E3594" w:rsidRPr="00F74FEB" w:rsidRDefault="00174BA9" w:rsidP="00174BA9">
      <w:pPr>
        <w:ind w:firstLine="567"/>
        <w:jc w:val="both"/>
      </w:pPr>
      <w:r>
        <w:rPr>
          <w:lang w:val="en-US"/>
        </w:rPr>
        <w:t>b</w:t>
      </w:r>
      <w:r w:rsidRPr="00174BA9">
        <w:t xml:space="preserve">) </w:t>
      </w:r>
      <w:r w:rsidR="003E3594" w:rsidRPr="00174BA9">
        <w:rPr>
          <w:b/>
          <w:bCs/>
          <w:color w:val="002060"/>
        </w:rPr>
        <w:t>органы участия на епархиальном уровне</w:t>
      </w:r>
      <w:r w:rsidR="003E3594" w:rsidRPr="00174BA9">
        <w:rPr>
          <w:color w:val="002060"/>
        </w:rPr>
        <w:t xml:space="preserve"> </w:t>
      </w:r>
      <w:r w:rsidR="003E3594" w:rsidRPr="00F74FEB">
        <w:t xml:space="preserve">(Пресвитерский совет, Пастырский совет и Совет по экономическим вопросам), которые, как и подобает каждому из них, вовлечены в процессы </w:t>
      </w:r>
      <w:r w:rsidR="002F725D" w:rsidRPr="00F74FEB">
        <w:t>церковного распознавания</w:t>
      </w:r>
      <w:r w:rsidR="003E3594" w:rsidRPr="00F74FEB">
        <w:t xml:space="preserve"> и принятия решений, </w:t>
      </w:r>
      <w:r w:rsidR="004C0187">
        <w:t>напрямую связанные</w:t>
      </w:r>
      <w:r w:rsidR="000A51AC" w:rsidRPr="00F74FEB">
        <w:t xml:space="preserve"> с </w:t>
      </w:r>
      <w:r w:rsidR="003E3594" w:rsidRPr="00F74FEB">
        <w:t>реализаци</w:t>
      </w:r>
      <w:r w:rsidR="000A51AC" w:rsidRPr="00F74FEB">
        <w:t>ей</w:t>
      </w:r>
      <w:r w:rsidR="003E3594" w:rsidRPr="00F74FEB">
        <w:t xml:space="preserve"> </w:t>
      </w:r>
      <w:r w:rsidR="004C0187">
        <w:t>решений</w:t>
      </w:r>
      <w:r w:rsidR="003E3594" w:rsidRPr="00F74FEB">
        <w:t xml:space="preserve"> Синода. Как напоминает </w:t>
      </w:r>
      <w:r w:rsidR="002F725D" w:rsidRPr="00F74FEB">
        <w:t>DF</w:t>
      </w:r>
      <w:r w:rsidR="003E3594" w:rsidRPr="00F74FEB">
        <w:t>,</w:t>
      </w:r>
      <w:r w:rsidR="002F725D" w:rsidRPr="00F74FEB">
        <w:t xml:space="preserve"> «</w:t>
      </w:r>
      <w:r w:rsidR="00F246DA" w:rsidRPr="00F74FEB">
        <w:t xml:space="preserve">необходимо </w:t>
      </w:r>
      <w:r w:rsidR="002A4FDE" w:rsidRPr="00F74FEB">
        <w:t>пересмотреть</w:t>
      </w:r>
      <w:r w:rsidR="00F246DA" w:rsidRPr="00F74FEB">
        <w:t xml:space="preserve"> структуру и деятельность этих органов. Д</w:t>
      </w:r>
      <w:r w:rsidR="004112D9" w:rsidRPr="00F74FEB">
        <w:t>ля начала принять синодальную рабочую методологию</w:t>
      </w:r>
      <w:r w:rsidR="002F725D" w:rsidRPr="00F74FEB">
        <w:t>»</w:t>
      </w:r>
      <w:r w:rsidR="003E3594" w:rsidRPr="00F74FEB">
        <w:t xml:space="preserve"> (</w:t>
      </w:r>
      <w:r w:rsidR="002F725D" w:rsidRPr="00F74FEB">
        <w:t>DF</w:t>
      </w:r>
      <w:r w:rsidR="003E3594" w:rsidRPr="00F74FEB">
        <w:t xml:space="preserve"> </w:t>
      </w:r>
      <w:r w:rsidR="002F725D" w:rsidRPr="00F74FEB">
        <w:t>п</w:t>
      </w:r>
      <w:r w:rsidR="003E3594" w:rsidRPr="00F74FEB">
        <w:t>. 105);</w:t>
      </w:r>
    </w:p>
    <w:p w14:paraId="73C2DDAC" w14:textId="2DE4E5BD" w:rsidR="003E3594" w:rsidRPr="00F74FEB" w:rsidRDefault="00174BA9" w:rsidP="00174BA9">
      <w:pPr>
        <w:ind w:firstLine="567"/>
        <w:jc w:val="both"/>
      </w:pPr>
      <w:r>
        <w:rPr>
          <w:lang w:val="en-US"/>
        </w:rPr>
        <w:t>c</w:t>
      </w:r>
      <w:r w:rsidRPr="00174BA9">
        <w:t xml:space="preserve">) </w:t>
      </w:r>
      <w:r w:rsidR="002F725D" w:rsidRPr="00174BA9">
        <w:rPr>
          <w:b/>
          <w:bCs/>
          <w:color w:val="002060"/>
        </w:rPr>
        <w:t xml:space="preserve">диоцезная или </w:t>
      </w:r>
      <w:r w:rsidR="003E3594" w:rsidRPr="00174BA9">
        <w:rPr>
          <w:b/>
          <w:bCs/>
          <w:color w:val="002060"/>
        </w:rPr>
        <w:t xml:space="preserve">епархиальная синодальная </w:t>
      </w:r>
      <w:r w:rsidRPr="00174BA9">
        <w:rPr>
          <w:b/>
          <w:bCs/>
          <w:color w:val="002060"/>
        </w:rPr>
        <w:t>команда</w:t>
      </w:r>
      <w:r w:rsidR="003E3594" w:rsidRPr="00F74FEB">
        <w:t xml:space="preserve">, которая отвечает, в частности, за </w:t>
      </w:r>
      <w:r w:rsidR="006950C3" w:rsidRPr="00F74FEB">
        <w:t>поддержание</w:t>
      </w:r>
      <w:r w:rsidR="003E3594" w:rsidRPr="00F74FEB">
        <w:t xml:space="preserve"> процесса (см. следующий параграф).</w:t>
      </w:r>
    </w:p>
    <w:p w14:paraId="59D8B200" w14:textId="305D5CE2" w:rsidR="003E3594" w:rsidRPr="00F74FEB" w:rsidRDefault="003E3594" w:rsidP="00174BA9">
      <w:pPr>
        <w:ind w:firstLine="567"/>
        <w:jc w:val="both"/>
      </w:pPr>
      <w:r w:rsidRPr="00F74FEB">
        <w:t xml:space="preserve">Во многих местах опыт показал, что принятие синодальных процедур для </w:t>
      </w:r>
      <w:r w:rsidR="009A057A" w:rsidRPr="00F74FEB">
        <w:t>церковного</w:t>
      </w:r>
      <w:r w:rsidRPr="00F74FEB">
        <w:t xml:space="preserve"> </w:t>
      </w:r>
      <w:r w:rsidR="00B72D4B" w:rsidRPr="00F74FEB">
        <w:t>распознавания</w:t>
      </w:r>
      <w:r w:rsidRPr="00F74FEB">
        <w:t xml:space="preserve"> и выработк</w:t>
      </w:r>
      <w:r w:rsidR="00F566DE" w:rsidRPr="00F74FEB">
        <w:t>и</w:t>
      </w:r>
      <w:r w:rsidRPr="00F74FEB">
        <w:t xml:space="preserve"> решений в синодальн</w:t>
      </w:r>
      <w:r w:rsidR="006950C3" w:rsidRPr="00F74FEB">
        <w:t>ой форме</w:t>
      </w:r>
      <w:r w:rsidRPr="00F74FEB">
        <w:t xml:space="preserve">, на основании </w:t>
      </w:r>
      <w:r w:rsidR="00F246DA" w:rsidRPr="00F74FEB">
        <w:t xml:space="preserve">DF </w:t>
      </w:r>
      <w:r w:rsidR="00F566DE" w:rsidRPr="00F74FEB">
        <w:t>пп.</w:t>
      </w:r>
      <w:r w:rsidRPr="00F74FEB">
        <w:t xml:space="preserve"> 87-94, не </w:t>
      </w:r>
      <w:r w:rsidR="007E03D3" w:rsidRPr="00F74FEB">
        <w:t>умаляет</w:t>
      </w:r>
      <w:r w:rsidRPr="00F74FEB">
        <w:t>, а скорее укрепляет авторитет епископа и облегчает принятие и исполнение принятых решений.</w:t>
      </w:r>
    </w:p>
    <w:p w14:paraId="69319E70" w14:textId="77777777" w:rsidR="003E3594" w:rsidRPr="00F74FEB" w:rsidRDefault="003E3594" w:rsidP="00174BA9">
      <w:pPr>
        <w:ind w:firstLine="567"/>
        <w:jc w:val="both"/>
      </w:pPr>
    </w:p>
    <w:p w14:paraId="7818A2DD" w14:textId="77777777" w:rsidR="003E3594" w:rsidRPr="00F74FEB" w:rsidRDefault="003E3594" w:rsidP="00174BA9">
      <w:pPr>
        <w:ind w:firstLine="567"/>
        <w:jc w:val="both"/>
      </w:pPr>
    </w:p>
    <w:p w14:paraId="642CFEC8" w14:textId="5214BA32" w:rsidR="003E3594" w:rsidRPr="00174BA9" w:rsidRDefault="00174BA9" w:rsidP="00174BA9">
      <w:pPr>
        <w:ind w:firstLine="567"/>
        <w:jc w:val="both"/>
        <w:rPr>
          <w:b/>
          <w:bCs/>
          <w:color w:val="002060"/>
        </w:rPr>
      </w:pPr>
      <w:r w:rsidRPr="00174BA9">
        <w:rPr>
          <w:b/>
          <w:bCs/>
          <w:color w:val="002060"/>
        </w:rPr>
        <w:t xml:space="preserve">2.2 </w:t>
      </w:r>
      <w:r w:rsidR="003E3594" w:rsidRPr="00174BA9">
        <w:rPr>
          <w:b/>
          <w:bCs/>
          <w:color w:val="002060"/>
        </w:rPr>
        <w:t xml:space="preserve">Задача </w:t>
      </w:r>
      <w:r w:rsidR="001251CC" w:rsidRPr="00174BA9">
        <w:rPr>
          <w:b/>
          <w:bCs/>
          <w:color w:val="002060"/>
        </w:rPr>
        <w:t>синодальных</w:t>
      </w:r>
      <w:r w:rsidR="003E3594" w:rsidRPr="00174BA9">
        <w:rPr>
          <w:b/>
          <w:bCs/>
          <w:color w:val="002060"/>
        </w:rPr>
        <w:t xml:space="preserve"> команд и органов участия</w:t>
      </w:r>
    </w:p>
    <w:p w14:paraId="1B8778F8" w14:textId="6F21F097" w:rsidR="003E3594" w:rsidRPr="00F74FEB" w:rsidRDefault="003E3594" w:rsidP="00174BA9">
      <w:pPr>
        <w:ind w:firstLine="567"/>
        <w:jc w:val="both"/>
      </w:pPr>
      <w:r w:rsidRPr="00F74FEB">
        <w:t xml:space="preserve">Опыт этапа консультаций показал, насколько ценной была работа синодальных команд: назначенные и сопровождаемые епископом, они </w:t>
      </w:r>
      <w:r w:rsidR="00162FB1" w:rsidRPr="00F74FEB">
        <w:t>стали</w:t>
      </w:r>
      <w:r w:rsidRPr="00F74FEB">
        <w:t xml:space="preserve"> </w:t>
      </w:r>
      <w:r w:rsidR="00162FB1" w:rsidRPr="00F74FEB">
        <w:t>основополагающим</w:t>
      </w:r>
      <w:r w:rsidRPr="00F74FEB">
        <w:t xml:space="preserve"> инструмент</w:t>
      </w:r>
      <w:r w:rsidR="00162FB1" w:rsidRPr="00F74FEB">
        <w:t>ом</w:t>
      </w:r>
      <w:r w:rsidRPr="00F74FEB">
        <w:t xml:space="preserve"> для </w:t>
      </w:r>
      <w:r w:rsidR="008E3E86" w:rsidRPr="00F74FEB">
        <w:t>повседневного поддержания</w:t>
      </w:r>
      <w:r w:rsidRPr="00F74FEB">
        <w:t xml:space="preserve"> синодальной жизни поместных Церквей. Их вклад будет </w:t>
      </w:r>
      <w:r w:rsidR="003F6A7D" w:rsidRPr="00F74FEB">
        <w:t>важен и</w:t>
      </w:r>
      <w:r w:rsidRPr="00F74FEB">
        <w:t xml:space="preserve"> на этапе реализации</w:t>
      </w:r>
      <w:r w:rsidR="00056801">
        <w:t xml:space="preserve"> ршений</w:t>
      </w:r>
      <w:r w:rsidR="00D04ACE" w:rsidRPr="00F74FEB">
        <w:t>. П</w:t>
      </w:r>
      <w:r w:rsidRPr="00F74FEB">
        <w:t>о этой причине</w:t>
      </w:r>
      <w:r w:rsidR="00D04ACE" w:rsidRPr="00F74FEB">
        <w:t xml:space="preserve"> </w:t>
      </w:r>
      <w:r w:rsidR="00C21746" w:rsidRPr="00F74FEB">
        <w:t>деятельность существующих команд должна быть проанализирована и при необходимости, их следует обновить.</w:t>
      </w:r>
      <w:r w:rsidR="001173E5" w:rsidRPr="00F74FEB">
        <w:t xml:space="preserve"> </w:t>
      </w:r>
      <w:r w:rsidR="00056801">
        <w:t xml:space="preserve">Работа </w:t>
      </w:r>
      <w:r w:rsidR="00460C8D" w:rsidRPr="00F74FEB">
        <w:t>п</w:t>
      </w:r>
      <w:r w:rsidRPr="00F74FEB">
        <w:t>риостановленны</w:t>
      </w:r>
      <w:r w:rsidR="00460C8D" w:rsidRPr="00F74FEB">
        <w:t>х</w:t>
      </w:r>
      <w:r w:rsidRPr="00F74FEB">
        <w:t xml:space="preserve"> команд должн</w:t>
      </w:r>
      <w:r w:rsidR="00460C8D" w:rsidRPr="00F74FEB">
        <w:t>а</w:t>
      </w:r>
      <w:r w:rsidRPr="00F74FEB">
        <w:t xml:space="preserve"> быть возобновлен</w:t>
      </w:r>
      <w:r w:rsidR="00460C8D" w:rsidRPr="00F74FEB">
        <w:t>а</w:t>
      </w:r>
      <w:r w:rsidRPr="00F74FEB">
        <w:t xml:space="preserve"> и соответствующим образом интегрирован</w:t>
      </w:r>
      <w:r w:rsidR="00460C8D" w:rsidRPr="00F74FEB">
        <w:t>а</w:t>
      </w:r>
      <w:r w:rsidR="00056801">
        <w:t xml:space="preserve"> в процесс</w:t>
      </w:r>
      <w:r w:rsidRPr="00F74FEB">
        <w:t>, новые</w:t>
      </w:r>
      <w:r w:rsidR="00056801">
        <w:t xml:space="preserve"> команды</w:t>
      </w:r>
      <w:r w:rsidRPr="00F74FEB">
        <w:t xml:space="preserve"> должны быть сформированы там, где они не </w:t>
      </w:r>
      <w:r w:rsidR="00460C8D" w:rsidRPr="00F74FEB">
        <w:t xml:space="preserve">были </w:t>
      </w:r>
      <w:r w:rsidRPr="00F74FEB">
        <w:t>созданы ранее.</w:t>
      </w:r>
    </w:p>
    <w:p w14:paraId="373872F3" w14:textId="7FA0FAD6" w:rsidR="003E3594" w:rsidRPr="00F74FEB" w:rsidRDefault="003E3594" w:rsidP="00174BA9">
      <w:pPr>
        <w:ind w:firstLine="567"/>
        <w:jc w:val="both"/>
      </w:pPr>
      <w:r w:rsidRPr="00F74FEB">
        <w:t xml:space="preserve">Критерии для их состава остаются </w:t>
      </w:r>
      <w:r w:rsidR="00C15989" w:rsidRPr="00F74FEB">
        <w:t>те</w:t>
      </w:r>
      <w:r w:rsidR="001173E5" w:rsidRPr="00F74FEB">
        <w:t xml:space="preserve"> же</w:t>
      </w:r>
      <w:r w:rsidRPr="00F74FEB">
        <w:t xml:space="preserve">, </w:t>
      </w:r>
      <w:r w:rsidR="00C15989" w:rsidRPr="00F74FEB">
        <w:t>что</w:t>
      </w:r>
      <w:r w:rsidRPr="00F74FEB">
        <w:t xml:space="preserve"> были указаны на этапе консультаций и слушаний: </w:t>
      </w:r>
      <w:r w:rsidRPr="00174BA9">
        <w:rPr>
          <w:b/>
          <w:bCs/>
        </w:rPr>
        <w:t xml:space="preserve">миряне и мирянки, пресвитеры и диаконы, </w:t>
      </w:r>
      <w:r w:rsidR="005F0BC3" w:rsidRPr="00174BA9">
        <w:rPr>
          <w:b/>
          <w:bCs/>
        </w:rPr>
        <w:t>посвященные</w:t>
      </w:r>
      <w:r w:rsidRPr="00174BA9">
        <w:rPr>
          <w:b/>
          <w:bCs/>
        </w:rPr>
        <w:t xml:space="preserve"> мужчины и женщины разных возрастов</w:t>
      </w:r>
      <w:r w:rsidR="005F0BC3" w:rsidRPr="00174BA9">
        <w:rPr>
          <w:b/>
          <w:bCs/>
        </w:rPr>
        <w:t xml:space="preserve">, </w:t>
      </w:r>
      <w:r w:rsidR="00056801">
        <w:rPr>
          <w:b/>
          <w:bCs/>
        </w:rPr>
        <w:t>представители</w:t>
      </w:r>
      <w:r w:rsidR="005F0BC3" w:rsidRPr="00174BA9">
        <w:rPr>
          <w:b/>
          <w:bCs/>
        </w:rPr>
        <w:t xml:space="preserve"> </w:t>
      </w:r>
      <w:r w:rsidRPr="00174BA9">
        <w:rPr>
          <w:b/>
          <w:bCs/>
        </w:rPr>
        <w:t xml:space="preserve">разных культур и </w:t>
      </w:r>
      <w:r w:rsidR="00056801">
        <w:rPr>
          <w:b/>
          <w:bCs/>
        </w:rPr>
        <w:t>профессий</w:t>
      </w:r>
      <w:r w:rsidRPr="00174BA9">
        <w:rPr>
          <w:b/>
          <w:bCs/>
        </w:rPr>
        <w:t>, различны</w:t>
      </w:r>
      <w:r w:rsidR="00056801">
        <w:rPr>
          <w:b/>
          <w:bCs/>
        </w:rPr>
        <w:t>х</w:t>
      </w:r>
      <w:r w:rsidRPr="00174BA9">
        <w:rPr>
          <w:b/>
          <w:bCs/>
        </w:rPr>
        <w:t xml:space="preserve"> служени</w:t>
      </w:r>
      <w:r w:rsidR="00056801">
        <w:rPr>
          <w:b/>
          <w:bCs/>
        </w:rPr>
        <w:t>й</w:t>
      </w:r>
      <w:r w:rsidRPr="00174BA9">
        <w:rPr>
          <w:b/>
          <w:bCs/>
        </w:rPr>
        <w:t xml:space="preserve"> и харизм Церкви</w:t>
      </w:r>
      <w:r w:rsidRPr="00F74FEB">
        <w:t xml:space="preserve">. </w:t>
      </w:r>
      <w:r w:rsidR="005F0BC3" w:rsidRPr="00F74FEB">
        <w:t>По этой причине</w:t>
      </w:r>
      <w:r w:rsidRPr="00F74FEB">
        <w:t xml:space="preserve"> невозможно определить универсальн</w:t>
      </w:r>
      <w:r w:rsidR="005F0BC3" w:rsidRPr="00F74FEB">
        <w:t xml:space="preserve">ые </w:t>
      </w:r>
      <w:r w:rsidRPr="00F74FEB">
        <w:t xml:space="preserve">правила </w:t>
      </w:r>
      <w:r w:rsidR="00D62054" w:rsidRPr="00F74FEB">
        <w:t xml:space="preserve">для их </w:t>
      </w:r>
      <w:r w:rsidRPr="00F74FEB">
        <w:t>состава. Однако, опираясь на накопленный к настоящему времени опыт, можно предложить некоторые моменты, на которые следует обратить внимание:</w:t>
      </w:r>
    </w:p>
    <w:p w14:paraId="0B9E983E" w14:textId="223FAB7D" w:rsidR="003E3594" w:rsidRPr="00F74FEB" w:rsidRDefault="00174BA9" w:rsidP="00174BA9">
      <w:pPr>
        <w:ind w:left="851" w:hanging="284"/>
        <w:jc w:val="both"/>
      </w:pPr>
      <w:r>
        <w:rPr>
          <w:lang w:val="en-US"/>
        </w:rPr>
        <w:t>a</w:t>
      </w:r>
      <w:r w:rsidRPr="00174BA9">
        <w:t xml:space="preserve">) </w:t>
      </w:r>
      <w:r w:rsidR="00A86F24">
        <w:t>ч</w:t>
      </w:r>
      <w:r w:rsidR="003E3594" w:rsidRPr="00F74FEB">
        <w:t>тобы поддержать связь с жизнью и пастырским попечением</w:t>
      </w:r>
      <w:r w:rsidR="00D54EEF" w:rsidRPr="00F74FEB">
        <w:t xml:space="preserve"> в</w:t>
      </w:r>
      <w:r w:rsidR="003E3594" w:rsidRPr="00F74FEB">
        <w:t xml:space="preserve"> епархии, </w:t>
      </w:r>
      <w:r w:rsidR="00D54EEF" w:rsidRPr="00F74FEB">
        <w:t>было бы</w:t>
      </w:r>
      <w:r w:rsidR="003E3594" w:rsidRPr="00F74FEB">
        <w:t xml:space="preserve"> хорошо, если некоторые из епархиальных руководителей также входи</w:t>
      </w:r>
      <w:r w:rsidR="00954785" w:rsidRPr="00F74FEB">
        <w:t>ли</w:t>
      </w:r>
      <w:r w:rsidR="003E3594" w:rsidRPr="00F74FEB">
        <w:t xml:space="preserve"> </w:t>
      </w:r>
      <w:r w:rsidR="00056801">
        <w:t xml:space="preserve">бы </w:t>
      </w:r>
      <w:r w:rsidR="003E3594" w:rsidRPr="00F74FEB">
        <w:t>в состав</w:t>
      </w:r>
      <w:r w:rsidR="00954785" w:rsidRPr="00F74FEB">
        <w:t xml:space="preserve"> команды</w:t>
      </w:r>
      <w:r w:rsidR="003E3594" w:rsidRPr="00F74FEB">
        <w:t>;</w:t>
      </w:r>
    </w:p>
    <w:p w14:paraId="5E432C55" w14:textId="1A43EDFA" w:rsidR="003E3594" w:rsidRPr="00F74FEB" w:rsidRDefault="00174BA9" w:rsidP="00174BA9">
      <w:pPr>
        <w:ind w:left="851" w:hanging="284"/>
        <w:jc w:val="both"/>
      </w:pPr>
      <w:r>
        <w:rPr>
          <w:lang w:val="en-US"/>
        </w:rPr>
        <w:t>b</w:t>
      </w:r>
      <w:r w:rsidRPr="00174BA9">
        <w:t xml:space="preserve">) </w:t>
      </w:r>
      <w:r w:rsidR="00A86F24">
        <w:t>ч</w:t>
      </w:r>
      <w:r w:rsidR="003E3594" w:rsidRPr="00F74FEB">
        <w:t xml:space="preserve">тобы обеспечить миссионерскую ориентацию и избежать риска самореферентного </w:t>
      </w:r>
      <w:r w:rsidR="00954785" w:rsidRPr="00F74FEB">
        <w:t>отношения</w:t>
      </w:r>
      <w:r w:rsidR="003E3594" w:rsidRPr="00F74FEB">
        <w:t xml:space="preserve">, </w:t>
      </w:r>
      <w:r w:rsidR="00056801">
        <w:t>что верно</w:t>
      </w:r>
      <w:r w:rsidR="003E3594" w:rsidRPr="00F74FEB">
        <w:t xml:space="preserve"> и для органов участия (ср. </w:t>
      </w:r>
      <w:r w:rsidR="00954785" w:rsidRPr="00F74FEB">
        <w:t>DF</w:t>
      </w:r>
      <w:r w:rsidR="003E3594" w:rsidRPr="00F74FEB">
        <w:t xml:space="preserve">, </w:t>
      </w:r>
      <w:r w:rsidR="00954785" w:rsidRPr="00F74FEB">
        <w:t>п</w:t>
      </w:r>
      <w:r w:rsidR="003E3594" w:rsidRPr="00F74FEB">
        <w:t xml:space="preserve">. 106), </w:t>
      </w:r>
      <w:r w:rsidR="00056801">
        <w:t>хорошо</w:t>
      </w:r>
      <w:r w:rsidR="003E3594" w:rsidRPr="00F74FEB">
        <w:t xml:space="preserve">, если в синодальные команды войдут люди, </w:t>
      </w:r>
      <w:r w:rsidR="003E57C5" w:rsidRPr="00F74FEB">
        <w:t xml:space="preserve">активно участвующие в </w:t>
      </w:r>
      <w:r w:rsidR="003E3594" w:rsidRPr="00F74FEB">
        <w:t>свидетельств</w:t>
      </w:r>
      <w:r w:rsidR="003E57C5" w:rsidRPr="00F74FEB">
        <w:t>е</w:t>
      </w:r>
      <w:r w:rsidR="003E3594" w:rsidRPr="00F74FEB">
        <w:t xml:space="preserve"> и апостольском служени</w:t>
      </w:r>
      <w:r w:rsidR="003E57C5" w:rsidRPr="00F74FEB">
        <w:t>и</w:t>
      </w:r>
      <w:r w:rsidR="003E3594" w:rsidRPr="00F74FEB">
        <w:t xml:space="preserve"> в </w:t>
      </w:r>
      <w:r w:rsidR="00BF3DBD" w:rsidRPr="00F74FEB">
        <w:t>повседневной</w:t>
      </w:r>
      <w:r w:rsidR="003E3594" w:rsidRPr="00F74FEB">
        <w:t xml:space="preserve"> жизни и в </w:t>
      </w:r>
      <w:r w:rsidR="00B577F4" w:rsidRPr="00F74FEB">
        <w:t>обществе</w:t>
      </w:r>
      <w:r w:rsidR="003E3594" w:rsidRPr="00F74FEB">
        <w:t>;</w:t>
      </w:r>
    </w:p>
    <w:p w14:paraId="5208A05B" w14:textId="06FE0ABC" w:rsidR="003E3594" w:rsidRPr="00F74FEB" w:rsidRDefault="00174BA9" w:rsidP="00174BA9">
      <w:pPr>
        <w:ind w:left="851" w:hanging="284"/>
        <w:jc w:val="both"/>
      </w:pPr>
      <w:r>
        <w:rPr>
          <w:lang w:val="en-US"/>
        </w:rPr>
        <w:t>c</w:t>
      </w:r>
      <w:r w:rsidRPr="00174BA9">
        <w:t xml:space="preserve">) </w:t>
      </w:r>
      <w:r w:rsidR="00A86F24">
        <w:t>м</w:t>
      </w:r>
      <w:r w:rsidR="003E3594" w:rsidRPr="00F74FEB">
        <w:t>ожно также рассмотреть возможность приглашения в качестве наблюдателей</w:t>
      </w:r>
      <w:r w:rsidR="00455C8C" w:rsidRPr="00F74FEB">
        <w:t xml:space="preserve"> </w:t>
      </w:r>
      <w:r w:rsidR="003E3594" w:rsidRPr="00F74FEB">
        <w:t>некоторых представителей других Церквей и христианских общин или других религий;</w:t>
      </w:r>
    </w:p>
    <w:p w14:paraId="2FFC96FB" w14:textId="093AAE85" w:rsidR="003E3594" w:rsidRPr="00F74FEB" w:rsidRDefault="00174BA9" w:rsidP="00174BA9">
      <w:pPr>
        <w:ind w:left="851" w:hanging="284"/>
        <w:jc w:val="both"/>
      </w:pPr>
      <w:r>
        <w:rPr>
          <w:lang w:val="en-US"/>
        </w:rPr>
        <w:t>d</w:t>
      </w:r>
      <w:r w:rsidRPr="00174BA9">
        <w:t xml:space="preserve">) </w:t>
      </w:r>
      <w:r w:rsidR="00A86F24">
        <w:t>н</w:t>
      </w:r>
      <w:r w:rsidR="003E3594" w:rsidRPr="00F74FEB">
        <w:t>ичто не мешает епископу быть частью синодальной команды</w:t>
      </w:r>
      <w:r w:rsidR="001D6E3A" w:rsidRPr="00F74FEB">
        <w:t>. Е</w:t>
      </w:r>
      <w:r w:rsidR="003E3594" w:rsidRPr="00F74FEB">
        <w:t xml:space="preserve">сли </w:t>
      </w:r>
      <w:r w:rsidR="00564F56" w:rsidRPr="00F74FEB">
        <w:t>это не так</w:t>
      </w:r>
      <w:r w:rsidR="003E3594" w:rsidRPr="00F74FEB">
        <w:t>, он должен регулярно получать информацию о ее работе и встречаться с ней, когда это необходимо.</w:t>
      </w:r>
    </w:p>
    <w:p w14:paraId="0838DF72" w14:textId="33333DA4" w:rsidR="003E3594" w:rsidRPr="00F74FEB" w:rsidRDefault="003E3594" w:rsidP="00174BA9">
      <w:pPr>
        <w:ind w:firstLine="567"/>
        <w:jc w:val="both"/>
      </w:pPr>
      <w:r w:rsidRPr="00F74FEB">
        <w:t xml:space="preserve">Что касается требований к отдельным членам, то знание </w:t>
      </w:r>
      <w:r w:rsidR="00800DE2" w:rsidRPr="00F74FEB">
        <w:t>DF</w:t>
      </w:r>
      <w:r w:rsidRPr="00F74FEB">
        <w:t>, безусловно, является основополагающим, как и непосредственный синодальн</w:t>
      </w:r>
      <w:r w:rsidR="00736413" w:rsidRPr="00F74FEB">
        <w:t>ый опыт</w:t>
      </w:r>
      <w:r w:rsidRPr="00F74FEB">
        <w:t xml:space="preserve">, особенно на этапе консультаций и слушаний. В последние годы на национальном и международном уровне появились школы или инициативы по обучению синодальности, которые также могут быть </w:t>
      </w:r>
      <w:r w:rsidR="003D103B" w:rsidRPr="00F74FEB">
        <w:t>привлечены</w:t>
      </w:r>
      <w:r w:rsidRPr="00F74FEB">
        <w:t xml:space="preserve"> для подготовки членов синодальных команд.</w:t>
      </w:r>
    </w:p>
    <w:p w14:paraId="08E0DE1A" w14:textId="5BA9FC77" w:rsidR="003E3594" w:rsidRPr="00F74FEB" w:rsidRDefault="003E3594" w:rsidP="00174BA9">
      <w:pPr>
        <w:ind w:firstLine="567"/>
        <w:jc w:val="both"/>
      </w:pPr>
      <w:r w:rsidRPr="00F74FEB">
        <w:t xml:space="preserve">Синодальные команды с достаточно разнообразным составом </w:t>
      </w:r>
      <w:r w:rsidR="0010574C" w:rsidRPr="00F74FEB">
        <w:t>имеют больше шансов стать л</w:t>
      </w:r>
      <w:r w:rsidRPr="00F74FEB">
        <w:t xml:space="preserve">абораториями синодальности, экспериментируя внутри себя </w:t>
      </w:r>
      <w:r w:rsidR="0010574C" w:rsidRPr="00F74FEB">
        <w:t>с той</w:t>
      </w:r>
      <w:r w:rsidRPr="00F74FEB">
        <w:t xml:space="preserve"> динамик</w:t>
      </w:r>
      <w:r w:rsidR="0010574C" w:rsidRPr="00F74FEB">
        <w:t>ой</w:t>
      </w:r>
      <w:r w:rsidRPr="00F74FEB">
        <w:t>, которую они призваны развивать в Народе Божьем.</w:t>
      </w:r>
    </w:p>
    <w:p w14:paraId="35B53C13" w14:textId="0CF93D0F" w:rsidR="003E3594" w:rsidRPr="00F74FEB" w:rsidRDefault="003E3594" w:rsidP="00174BA9">
      <w:pPr>
        <w:ind w:firstLine="567"/>
        <w:jc w:val="both"/>
      </w:pPr>
      <w:r w:rsidRPr="00F74FEB">
        <w:t>Их роль на этапе реализации заключается, прежде всего, в том, чтобы способствовать росту синодально</w:t>
      </w:r>
      <w:r w:rsidR="004D1694" w:rsidRPr="00F74FEB">
        <w:t xml:space="preserve">й практики </w:t>
      </w:r>
      <w:r w:rsidRPr="00F74FEB">
        <w:t>в конкретных условиях</w:t>
      </w:r>
      <w:r w:rsidR="004D1694" w:rsidRPr="00F74FEB">
        <w:t xml:space="preserve"> жизни</w:t>
      </w:r>
      <w:r w:rsidRPr="00F74FEB">
        <w:t xml:space="preserve"> кажд</w:t>
      </w:r>
      <w:r w:rsidR="004D1694" w:rsidRPr="00F74FEB">
        <w:t>ой</w:t>
      </w:r>
      <w:r w:rsidRPr="00F74FEB">
        <w:t xml:space="preserve"> поместн</w:t>
      </w:r>
      <w:r w:rsidR="004D1694" w:rsidRPr="00F74FEB">
        <w:t>ой</w:t>
      </w:r>
      <w:r w:rsidRPr="00F74FEB">
        <w:t xml:space="preserve"> Церк</w:t>
      </w:r>
      <w:r w:rsidR="004D1694" w:rsidRPr="00F74FEB">
        <w:t>ви</w:t>
      </w:r>
      <w:r w:rsidRPr="00F74FEB">
        <w:t xml:space="preserve">; определять </w:t>
      </w:r>
      <w:r w:rsidR="00446949" w:rsidRPr="00F74FEB">
        <w:t>подходящие</w:t>
      </w:r>
      <w:r w:rsidRPr="00F74FEB">
        <w:t xml:space="preserve"> инструменты и методологии, в том числе в отношении </w:t>
      </w:r>
      <w:r w:rsidR="00BA3D5E" w:rsidRPr="00F74FEB">
        <w:t>предложений по формации</w:t>
      </w:r>
      <w:r w:rsidRPr="00F74FEB">
        <w:t xml:space="preserve">; и реализовывать соответствующие инициативы, чтобы были </w:t>
      </w:r>
      <w:r w:rsidR="007E5850" w:rsidRPr="00F74FEB">
        <w:t>предприняты</w:t>
      </w:r>
      <w:r w:rsidRPr="00F74FEB">
        <w:t xml:space="preserve"> необходимые шаги. Синодальные команды обычно формируются на </w:t>
      </w:r>
      <w:r w:rsidR="000E1EC6" w:rsidRPr="00F74FEB">
        <w:t>диоцезном</w:t>
      </w:r>
      <w:r w:rsidRPr="00F74FEB">
        <w:t xml:space="preserve"> или епархиальном уровне, но</w:t>
      </w:r>
      <w:r w:rsidR="000E1EC6" w:rsidRPr="00F74FEB">
        <w:t xml:space="preserve"> там, где это возможно</w:t>
      </w:r>
      <w:r w:rsidRPr="00F74FEB">
        <w:t>, желательно</w:t>
      </w:r>
      <w:r w:rsidR="00501264" w:rsidRPr="00F74FEB">
        <w:t xml:space="preserve"> их участие</w:t>
      </w:r>
      <w:r w:rsidRPr="00F74FEB">
        <w:t xml:space="preserve"> и на уровне деканата или прихода. В различных церковных контекстах уже накоплен интересный опыт, который показывает, как эти команды, </w:t>
      </w:r>
      <w:r w:rsidR="00263AB9" w:rsidRPr="00F74FEB">
        <w:t>будучи связанными друг с другом</w:t>
      </w:r>
      <w:r w:rsidRPr="00F74FEB">
        <w:t xml:space="preserve">, могут способствовать тому, чтобы синодальный процесс стал более </w:t>
      </w:r>
      <w:r w:rsidR="00A86F24">
        <w:t>всеохватным</w:t>
      </w:r>
      <w:r w:rsidRPr="00F74FEB">
        <w:t xml:space="preserve"> и </w:t>
      </w:r>
      <w:r w:rsidR="00C91F4C" w:rsidRPr="00F74FEB">
        <w:t>основанным на участии</w:t>
      </w:r>
      <w:r w:rsidRPr="00F74FEB">
        <w:t xml:space="preserve">. Кроме того, в задачу </w:t>
      </w:r>
      <w:r w:rsidR="009E33CF" w:rsidRPr="00F74FEB">
        <w:t>поддержания</w:t>
      </w:r>
      <w:r w:rsidRPr="00F74FEB">
        <w:t xml:space="preserve"> входит содействие наличию и обучению фасилитаторов и координация их работы.</w:t>
      </w:r>
    </w:p>
    <w:p w14:paraId="6B0FEE81" w14:textId="6F1C29A7" w:rsidR="003E3594" w:rsidRPr="00F74FEB" w:rsidRDefault="003E3594" w:rsidP="00174BA9">
      <w:pPr>
        <w:ind w:firstLine="567"/>
        <w:jc w:val="both"/>
      </w:pPr>
      <w:r w:rsidRPr="00F74FEB">
        <w:t xml:space="preserve">Сфера компетенции синодальных команд не пересекается, но соотносится со сферой компетенции органов участия </w:t>
      </w:r>
      <w:r w:rsidR="00A86F24">
        <w:t>для раскрытия</w:t>
      </w:r>
      <w:r w:rsidRPr="00F74FEB">
        <w:t xml:space="preserve"> синергетического эффекта. Синодальные команды создаются для служения </w:t>
      </w:r>
      <w:r w:rsidR="00B21F98" w:rsidRPr="00F74FEB">
        <w:t>поддержания</w:t>
      </w:r>
      <w:r w:rsidR="00597467" w:rsidRPr="00F74FEB">
        <w:t xml:space="preserve"> синодальности</w:t>
      </w:r>
      <w:r w:rsidRPr="00F74FEB">
        <w:t xml:space="preserve"> и синодально</w:t>
      </w:r>
      <w:r w:rsidR="00650A79" w:rsidRPr="00F74FEB">
        <w:t>й формации</w:t>
      </w:r>
      <w:r w:rsidR="00A86F24">
        <w:t xml:space="preserve"> в </w:t>
      </w:r>
      <w:r w:rsidR="00597467" w:rsidRPr="00F74FEB">
        <w:t>диоцез</w:t>
      </w:r>
      <w:r w:rsidR="00A86F24">
        <w:t>е</w:t>
      </w:r>
      <w:r w:rsidRPr="00F74FEB">
        <w:t xml:space="preserve"> или епархии. Органы участия призваны выполнять </w:t>
      </w:r>
      <w:r w:rsidR="00082972" w:rsidRPr="00F74FEB">
        <w:t>проактивную</w:t>
      </w:r>
      <w:r w:rsidRPr="00F74FEB">
        <w:t xml:space="preserve"> и</w:t>
      </w:r>
      <w:r w:rsidR="00082972" w:rsidRPr="00F74FEB">
        <w:t xml:space="preserve"> </w:t>
      </w:r>
      <w:r w:rsidRPr="00F74FEB">
        <w:t xml:space="preserve">консультативную задачу, возложенную на них каноническим правом. Таким образом, их задача </w:t>
      </w:r>
      <w:r w:rsidR="00082972" w:rsidRPr="00F74FEB">
        <w:t xml:space="preserve">— </w:t>
      </w:r>
      <w:r w:rsidRPr="00F74FEB">
        <w:t xml:space="preserve">содействовать выработке решений, необходимых для реализации </w:t>
      </w:r>
      <w:r w:rsidR="00686F44" w:rsidRPr="00F74FEB">
        <w:t>итогов</w:t>
      </w:r>
      <w:r w:rsidRPr="00F74FEB">
        <w:t xml:space="preserve"> Синода, </w:t>
      </w:r>
      <w:r w:rsidR="00B91F41" w:rsidRPr="00F74FEB">
        <w:t>определяя</w:t>
      </w:r>
      <w:r w:rsidRPr="00F74FEB">
        <w:t xml:space="preserve"> пастырски</w:t>
      </w:r>
      <w:r w:rsidR="00B91F41" w:rsidRPr="00F74FEB">
        <w:t>е</w:t>
      </w:r>
      <w:r w:rsidRPr="00F74FEB">
        <w:t xml:space="preserve"> приоритет</w:t>
      </w:r>
      <w:r w:rsidR="00B91F41" w:rsidRPr="00F74FEB">
        <w:t>ы</w:t>
      </w:r>
      <w:r w:rsidRPr="00F74FEB">
        <w:t xml:space="preserve"> или обновл</w:t>
      </w:r>
      <w:r w:rsidR="00B91F41" w:rsidRPr="00F74FEB">
        <w:t>яя</w:t>
      </w:r>
      <w:r w:rsidRPr="00F74FEB">
        <w:t xml:space="preserve"> структур</w:t>
      </w:r>
      <w:r w:rsidR="00B91F41" w:rsidRPr="00F74FEB">
        <w:t>ы</w:t>
      </w:r>
      <w:r w:rsidRPr="00F74FEB">
        <w:t xml:space="preserve"> и процесс</w:t>
      </w:r>
      <w:r w:rsidR="00B91F41" w:rsidRPr="00F74FEB">
        <w:t>ы</w:t>
      </w:r>
      <w:r w:rsidRPr="00F74FEB">
        <w:t xml:space="preserve"> принятия решений. Регулярная </w:t>
      </w:r>
      <w:r w:rsidR="001C0694" w:rsidRPr="00F74FEB">
        <w:t>координация</w:t>
      </w:r>
      <w:r w:rsidRPr="00F74FEB">
        <w:t xml:space="preserve"> и своевременная передача информации сделают работу каждого</w:t>
      </w:r>
      <w:r w:rsidR="001C0694" w:rsidRPr="00F74FEB">
        <w:t xml:space="preserve"> органа</w:t>
      </w:r>
      <w:r w:rsidRPr="00F74FEB">
        <w:t xml:space="preserve"> более </w:t>
      </w:r>
      <w:r w:rsidR="00D6551C" w:rsidRPr="00F74FEB">
        <w:t>оперативной</w:t>
      </w:r>
      <w:r w:rsidRPr="00F74FEB">
        <w:t>.</w:t>
      </w:r>
    </w:p>
    <w:p w14:paraId="5D3DA959" w14:textId="14249FC6" w:rsidR="003E3594" w:rsidRPr="00F74FEB" w:rsidRDefault="003E3594" w:rsidP="00174BA9">
      <w:pPr>
        <w:ind w:firstLine="567"/>
        <w:jc w:val="both"/>
      </w:pPr>
      <w:r w:rsidRPr="00F74FEB">
        <w:t xml:space="preserve">Наконец, перед синодальными командами будет стоять задача </w:t>
      </w:r>
      <w:r w:rsidRPr="00174BA9">
        <w:rPr>
          <w:b/>
          <w:bCs/>
        </w:rPr>
        <w:t xml:space="preserve">помочь собрать плоды </w:t>
      </w:r>
      <w:r w:rsidR="007B468F" w:rsidRPr="00174BA9">
        <w:rPr>
          <w:b/>
          <w:bCs/>
        </w:rPr>
        <w:t xml:space="preserve">как </w:t>
      </w:r>
      <w:r w:rsidRPr="00174BA9">
        <w:rPr>
          <w:b/>
          <w:bCs/>
        </w:rPr>
        <w:t>процесса реализации</w:t>
      </w:r>
      <w:r w:rsidR="00646424" w:rsidRPr="00174BA9">
        <w:rPr>
          <w:b/>
          <w:bCs/>
        </w:rPr>
        <w:t xml:space="preserve"> итогов</w:t>
      </w:r>
      <w:r w:rsidRPr="00F74FEB">
        <w:t xml:space="preserve">, в том числе </w:t>
      </w:r>
      <w:r w:rsidR="00646424" w:rsidRPr="00F74FEB">
        <w:t>этапа</w:t>
      </w:r>
      <w:r w:rsidRPr="00F74FEB">
        <w:t xml:space="preserve"> </w:t>
      </w:r>
      <w:r w:rsidR="00060344" w:rsidRPr="00F74FEB">
        <w:t>анализа и оценки</w:t>
      </w:r>
      <w:r w:rsidR="00A86F24">
        <w:t xml:space="preserve"> результатов</w:t>
      </w:r>
      <w:r w:rsidR="00E65CA8" w:rsidRPr="00F74FEB">
        <w:t xml:space="preserve">, </w:t>
      </w:r>
      <w:r w:rsidR="007B468F" w:rsidRPr="00F74FEB">
        <w:t>так и</w:t>
      </w:r>
      <w:r w:rsidRPr="00F74FEB">
        <w:t xml:space="preserve"> ассамблей, запланированных на 2027 год и </w:t>
      </w:r>
      <w:r w:rsidR="00E65CA8" w:rsidRPr="00F74FEB">
        <w:t>после</w:t>
      </w:r>
      <w:r w:rsidRPr="00F74FEB">
        <w:t xml:space="preserve">. </w:t>
      </w:r>
      <w:r w:rsidR="00A86F24">
        <w:t>Е</w:t>
      </w:r>
      <w:r w:rsidRPr="00F74FEB">
        <w:t xml:space="preserve">пископу предстоит </w:t>
      </w:r>
      <w:r w:rsidR="00A86F24">
        <w:t>изучить</w:t>
      </w:r>
      <w:r w:rsidRPr="00F74FEB">
        <w:t xml:space="preserve"> и подтвердить </w:t>
      </w:r>
      <w:r w:rsidR="007B468F" w:rsidRPr="00F74FEB">
        <w:t>содержание</w:t>
      </w:r>
      <w:r w:rsidRPr="00F74FEB">
        <w:t xml:space="preserve"> </w:t>
      </w:r>
      <w:r w:rsidR="00643365" w:rsidRPr="00F74FEB">
        <w:t>отчетов</w:t>
      </w:r>
      <w:r w:rsidRPr="00F74FEB">
        <w:t xml:space="preserve"> в отношении совместного пути, пройденного епархиальной общиной.</w:t>
      </w:r>
    </w:p>
    <w:p w14:paraId="70FB5495" w14:textId="77777777" w:rsidR="003E3594" w:rsidRDefault="003E3594" w:rsidP="00174BA9">
      <w:pPr>
        <w:ind w:firstLine="567"/>
        <w:jc w:val="both"/>
      </w:pPr>
    </w:p>
    <w:p w14:paraId="4187A161" w14:textId="77777777" w:rsidR="00A86F24" w:rsidRPr="00F74FEB" w:rsidRDefault="00A86F24" w:rsidP="00174BA9">
      <w:pPr>
        <w:ind w:firstLine="567"/>
        <w:jc w:val="both"/>
      </w:pPr>
    </w:p>
    <w:p w14:paraId="74E8D1A9" w14:textId="1574EAF3" w:rsidR="003E3594" w:rsidRPr="00174BA9" w:rsidRDefault="00174BA9" w:rsidP="00174BA9">
      <w:pPr>
        <w:ind w:firstLine="567"/>
        <w:jc w:val="both"/>
        <w:rPr>
          <w:b/>
          <w:bCs/>
          <w:color w:val="002060"/>
        </w:rPr>
      </w:pPr>
      <w:r w:rsidRPr="00637D5F">
        <w:rPr>
          <w:b/>
          <w:bCs/>
          <w:color w:val="002060"/>
        </w:rPr>
        <w:t xml:space="preserve">2.3 </w:t>
      </w:r>
      <w:r w:rsidR="003E3594" w:rsidRPr="00174BA9">
        <w:rPr>
          <w:b/>
          <w:bCs/>
          <w:color w:val="002060"/>
        </w:rPr>
        <w:t xml:space="preserve">Роль </w:t>
      </w:r>
      <w:r w:rsidR="002A292F" w:rsidRPr="00174BA9">
        <w:rPr>
          <w:b/>
          <w:bCs/>
          <w:color w:val="002060"/>
        </w:rPr>
        <w:t>церковных объединений</w:t>
      </w:r>
    </w:p>
    <w:p w14:paraId="22C03236" w14:textId="27197C21" w:rsidR="003E3594" w:rsidRPr="00F74FEB" w:rsidRDefault="00645357" w:rsidP="00174BA9">
      <w:pPr>
        <w:ind w:firstLine="567"/>
        <w:jc w:val="both"/>
      </w:pPr>
      <w:r w:rsidRPr="00F74FEB">
        <w:t>У</w:t>
      </w:r>
      <w:r w:rsidR="00CB78D3" w:rsidRPr="00F74FEB">
        <w:t xml:space="preserve">корененный в </w:t>
      </w:r>
      <w:r w:rsidRPr="00F74FEB">
        <w:t>соборном учении DF</w:t>
      </w:r>
      <w:r w:rsidR="003E3594" w:rsidRPr="00F74FEB">
        <w:t xml:space="preserve"> </w:t>
      </w:r>
      <w:r w:rsidRPr="00F74FEB">
        <w:t>особенно</w:t>
      </w:r>
      <w:r w:rsidR="003E3594" w:rsidRPr="00F74FEB">
        <w:t xml:space="preserve"> подчеркивает, что </w:t>
      </w:r>
      <w:r w:rsidR="003E3594" w:rsidRPr="00174BA9">
        <w:rPr>
          <w:b/>
          <w:bCs/>
        </w:rPr>
        <w:t>поместные Церкви не являются изолированными образованиями</w:t>
      </w:r>
      <w:r w:rsidR="003E3594" w:rsidRPr="00F74FEB">
        <w:t xml:space="preserve">, но находятся в узах общения, которые объединяют их друг с другом, особенно через общение </w:t>
      </w:r>
      <w:r w:rsidR="004E08B9" w:rsidRPr="00F74FEB">
        <w:t>еп</w:t>
      </w:r>
      <w:r w:rsidR="003E3594" w:rsidRPr="00F74FEB">
        <w:t>ископов друг с другом и с Римским Понтификом.</w:t>
      </w:r>
    </w:p>
    <w:p w14:paraId="42531829" w14:textId="4B88C6BC" w:rsidR="003E3594" w:rsidRPr="00F74FEB" w:rsidRDefault="003E3594" w:rsidP="00174BA9">
      <w:pPr>
        <w:ind w:firstLine="567"/>
        <w:jc w:val="both"/>
      </w:pPr>
      <w:r w:rsidRPr="00174BA9">
        <w:rPr>
          <w:b/>
          <w:bCs/>
        </w:rPr>
        <w:t xml:space="preserve">Во многих случаях </w:t>
      </w:r>
      <w:r w:rsidR="00922842" w:rsidRPr="00174BA9">
        <w:rPr>
          <w:b/>
          <w:bCs/>
        </w:rPr>
        <w:t>это неформальные связи</w:t>
      </w:r>
      <w:r w:rsidRPr="00F74FEB">
        <w:t>,</w:t>
      </w:r>
      <w:r w:rsidR="00922842" w:rsidRPr="00F74FEB">
        <w:t xml:space="preserve"> они</w:t>
      </w:r>
      <w:r w:rsidR="002139F6" w:rsidRPr="00F74FEB">
        <w:t xml:space="preserve"> являются</w:t>
      </w:r>
      <w:r w:rsidRPr="00F74FEB">
        <w:t xml:space="preserve"> плодом истории, географической близости, побратимства, миграции, возможно, случайных встреч между людьми, а сегодня все чаще и взаимодействия через цифровые медиа и т. д. В нашем </w:t>
      </w:r>
      <w:r w:rsidR="00DA7BE3" w:rsidRPr="00F74FEB">
        <w:t>взаимосвязанном</w:t>
      </w:r>
      <w:r w:rsidRPr="00F74FEB">
        <w:t xml:space="preserve"> обществе ни од</w:t>
      </w:r>
      <w:r w:rsidR="006A7440" w:rsidRPr="00F74FEB">
        <w:t xml:space="preserve">ин диоцез </w:t>
      </w:r>
      <w:r w:rsidR="00DA7BE3" w:rsidRPr="00F74FEB">
        <w:t>и</w:t>
      </w:r>
      <w:r w:rsidR="006A7440" w:rsidRPr="00F74FEB">
        <w:t xml:space="preserve"> ни одна</w:t>
      </w:r>
      <w:r w:rsidRPr="00F74FEB">
        <w:t xml:space="preserve"> епархия не </w:t>
      </w:r>
      <w:r w:rsidR="006A7440" w:rsidRPr="00F74FEB">
        <w:t>могут</w:t>
      </w:r>
      <w:r w:rsidRPr="00F74FEB">
        <w:t xml:space="preserve"> жить в изоляции, не подвергаясь влиянию, к лучшему или худшему, </w:t>
      </w:r>
      <w:r w:rsidR="00774482" w:rsidRPr="00F74FEB">
        <w:t>происходящего</w:t>
      </w:r>
      <w:r w:rsidRPr="00F74FEB">
        <w:t xml:space="preserve"> в других. Эти спонтанные и неформальные связи, не зависящие от целенаправленного планирования, </w:t>
      </w:r>
      <w:r w:rsidR="0032145F" w:rsidRPr="00F74FEB">
        <w:t>возникли в</w:t>
      </w:r>
      <w:r w:rsidRPr="00F74FEB">
        <w:t xml:space="preserve">следствие </w:t>
      </w:r>
      <w:r w:rsidR="0032145F" w:rsidRPr="00F74FEB">
        <w:t xml:space="preserve">особенностей </w:t>
      </w:r>
      <w:r w:rsidRPr="00F74FEB">
        <w:t>времени, в котором мы живем,</w:t>
      </w:r>
      <w:r w:rsidR="00113D05" w:rsidRPr="00F74FEB">
        <w:t xml:space="preserve"> и</w:t>
      </w:r>
      <w:r w:rsidRPr="00F74FEB">
        <w:t xml:space="preserve"> прежде всего они представляют богатство и ресурс, который необходимо осознавать, чтобы способствовать все более </w:t>
      </w:r>
      <w:r w:rsidR="00136F43" w:rsidRPr="00F74FEB">
        <w:t>ясному</w:t>
      </w:r>
      <w:r w:rsidRPr="00F74FEB">
        <w:t xml:space="preserve"> восприятию </w:t>
      </w:r>
      <w:r w:rsidR="00811B26" w:rsidRPr="00F74FEB">
        <w:t>церковно</w:t>
      </w:r>
      <w:r w:rsidR="009D5223" w:rsidRPr="00F74FEB">
        <w:t>го</w:t>
      </w:r>
      <w:r w:rsidRPr="00F74FEB">
        <w:t xml:space="preserve"> </w:t>
      </w:r>
      <w:r w:rsidR="00811B26" w:rsidRPr="00F74FEB">
        <w:t>«</w:t>
      </w:r>
      <w:r w:rsidRPr="00F74FEB">
        <w:t>мы</w:t>
      </w:r>
      <w:r w:rsidR="00811B26" w:rsidRPr="00F74FEB">
        <w:t>»</w:t>
      </w:r>
      <w:r w:rsidRPr="00F74FEB">
        <w:t>.</w:t>
      </w:r>
    </w:p>
    <w:p w14:paraId="08D2AEDF" w14:textId="5775CB10" w:rsidR="003E3594" w:rsidRPr="00F74FEB" w:rsidRDefault="003E3594" w:rsidP="00174BA9">
      <w:pPr>
        <w:ind w:firstLine="567"/>
        <w:jc w:val="both"/>
      </w:pPr>
      <w:r w:rsidRPr="00174BA9">
        <w:rPr>
          <w:b/>
          <w:bCs/>
        </w:rPr>
        <w:t xml:space="preserve">В других случаях эти связи приобретают </w:t>
      </w:r>
      <w:r w:rsidR="007413DF">
        <w:rPr>
          <w:b/>
          <w:bCs/>
        </w:rPr>
        <w:t>институциональную</w:t>
      </w:r>
      <w:r w:rsidRPr="00174BA9">
        <w:rPr>
          <w:b/>
          <w:bCs/>
        </w:rPr>
        <w:t xml:space="preserve"> форму</w:t>
      </w:r>
      <w:r w:rsidRPr="00F74FEB">
        <w:t xml:space="preserve">, регулируемую </w:t>
      </w:r>
      <w:r w:rsidR="00961688" w:rsidRPr="00F74FEB">
        <w:t>правом</w:t>
      </w:r>
      <w:r w:rsidRPr="00F74FEB">
        <w:t xml:space="preserve">, порождая такие </w:t>
      </w:r>
      <w:r w:rsidR="00A86F24">
        <w:t>структуры</w:t>
      </w:r>
      <w:r w:rsidRPr="00F74FEB">
        <w:t>, как митрополии или церковные провинции и, прежде всего, конференции</w:t>
      </w:r>
      <w:r w:rsidR="009D5223" w:rsidRPr="00F74FEB">
        <w:t xml:space="preserve"> епископов</w:t>
      </w:r>
      <w:r w:rsidRPr="00F74FEB">
        <w:t xml:space="preserve"> (национальные и региональные) и синоды церквей sui iuris, а также континентальные встречи конференций</w:t>
      </w:r>
      <w:r w:rsidR="00BC167D" w:rsidRPr="00F74FEB">
        <w:t xml:space="preserve"> епископов</w:t>
      </w:r>
      <w:r w:rsidRPr="00F74FEB">
        <w:t xml:space="preserve">. Этим структурам также отводится роль на этапе реализации, которую </w:t>
      </w:r>
      <w:r w:rsidR="00802206" w:rsidRPr="00F74FEB">
        <w:t>DF</w:t>
      </w:r>
      <w:r w:rsidRPr="00F74FEB">
        <w:t xml:space="preserve"> лаконично обозначает следующим образом: </w:t>
      </w:r>
      <w:r w:rsidR="00802206" w:rsidRPr="00F74FEB">
        <w:t>«</w:t>
      </w:r>
      <w:r w:rsidR="003E2F26" w:rsidRPr="00F74FEB">
        <w:t xml:space="preserve">конференции епископов и синоды Церквей sui iuris </w:t>
      </w:r>
      <w:r w:rsidR="009A130F" w:rsidRPr="00F74FEB">
        <w:t>призваны способствовать</w:t>
      </w:r>
      <w:r w:rsidR="003E2F26" w:rsidRPr="00F74FEB">
        <w:t xml:space="preserve"> привлечению людей и ресурсов для сопровождения развития синодальной Церкви на пути миссии и поддержива</w:t>
      </w:r>
      <w:r w:rsidR="009A130F" w:rsidRPr="00F74FEB">
        <w:t>ть</w:t>
      </w:r>
      <w:r w:rsidR="003E2F26" w:rsidRPr="00F74FEB">
        <w:t xml:space="preserve"> контакт с Генеральным секретариатом Синода</w:t>
      </w:r>
      <w:r w:rsidR="00802206" w:rsidRPr="00F74FEB">
        <w:t>»</w:t>
      </w:r>
      <w:r w:rsidRPr="00F74FEB">
        <w:t xml:space="preserve"> (</w:t>
      </w:r>
      <w:r w:rsidR="00802206" w:rsidRPr="00F74FEB">
        <w:t>DF</w:t>
      </w:r>
      <w:r w:rsidRPr="00F74FEB">
        <w:t xml:space="preserve">, </w:t>
      </w:r>
      <w:r w:rsidR="00802206" w:rsidRPr="00F74FEB">
        <w:t>п.</w:t>
      </w:r>
      <w:r w:rsidRPr="00F74FEB">
        <w:t xml:space="preserve"> 9).</w:t>
      </w:r>
    </w:p>
    <w:p w14:paraId="33B4C7FC" w14:textId="77777777" w:rsidR="003E3594" w:rsidRPr="00F74FEB" w:rsidRDefault="003E3594" w:rsidP="00F74FEB">
      <w:pPr>
        <w:jc w:val="both"/>
      </w:pPr>
    </w:p>
    <w:p w14:paraId="3968CC70" w14:textId="3180F66F" w:rsidR="003E3594" w:rsidRPr="007413DF" w:rsidRDefault="00046BCA" w:rsidP="007413DF">
      <w:pPr>
        <w:ind w:left="2410" w:right="2410"/>
        <w:jc w:val="both"/>
        <w:rPr>
          <w:b/>
          <w:bCs/>
          <w:color w:val="002060"/>
        </w:rPr>
      </w:pPr>
      <w:r w:rsidRPr="007413DF">
        <w:rPr>
          <w:b/>
          <w:bCs/>
          <w:color w:val="002060"/>
        </w:rPr>
        <w:t>«</w:t>
      </w:r>
      <w:r w:rsidR="003E3594" w:rsidRPr="007413DF">
        <w:rPr>
          <w:b/>
          <w:bCs/>
          <w:color w:val="002060"/>
        </w:rPr>
        <w:t xml:space="preserve">В нашем </w:t>
      </w:r>
      <w:r w:rsidR="00655A7C" w:rsidRPr="007413DF">
        <w:rPr>
          <w:b/>
          <w:bCs/>
          <w:color w:val="002060"/>
        </w:rPr>
        <w:t>взаимосвязанном</w:t>
      </w:r>
      <w:r w:rsidR="003E3594" w:rsidRPr="007413DF">
        <w:rPr>
          <w:b/>
          <w:bCs/>
          <w:color w:val="002060"/>
        </w:rPr>
        <w:t xml:space="preserve"> обществе ни од</w:t>
      </w:r>
      <w:r w:rsidR="00655A7C" w:rsidRPr="007413DF">
        <w:rPr>
          <w:b/>
          <w:bCs/>
          <w:color w:val="002060"/>
        </w:rPr>
        <w:t>ин диоцез</w:t>
      </w:r>
      <w:r w:rsidR="003E3594" w:rsidRPr="007413DF">
        <w:rPr>
          <w:b/>
          <w:bCs/>
          <w:color w:val="002060"/>
        </w:rPr>
        <w:t xml:space="preserve"> </w:t>
      </w:r>
      <w:r w:rsidR="00DA7BE3" w:rsidRPr="007413DF">
        <w:rPr>
          <w:b/>
          <w:bCs/>
          <w:color w:val="002060"/>
        </w:rPr>
        <w:t>и</w:t>
      </w:r>
      <w:r w:rsidR="003E3594" w:rsidRPr="007413DF">
        <w:rPr>
          <w:b/>
          <w:bCs/>
          <w:color w:val="002060"/>
        </w:rPr>
        <w:t xml:space="preserve"> епархия не мо</w:t>
      </w:r>
      <w:r w:rsidRPr="007413DF">
        <w:rPr>
          <w:b/>
          <w:bCs/>
          <w:color w:val="002060"/>
        </w:rPr>
        <w:t>гут</w:t>
      </w:r>
      <w:r w:rsidR="003E3594" w:rsidRPr="007413DF">
        <w:rPr>
          <w:b/>
          <w:bCs/>
          <w:color w:val="002060"/>
        </w:rPr>
        <w:t xml:space="preserve"> жи</w:t>
      </w:r>
      <w:r w:rsidRPr="007413DF">
        <w:rPr>
          <w:b/>
          <w:bCs/>
          <w:color w:val="002060"/>
        </w:rPr>
        <w:t>ть</w:t>
      </w:r>
      <w:r w:rsidR="003E3594" w:rsidRPr="007413DF">
        <w:rPr>
          <w:b/>
          <w:bCs/>
          <w:color w:val="002060"/>
        </w:rPr>
        <w:t xml:space="preserve"> в изоляции</w:t>
      </w:r>
      <w:r w:rsidRPr="007413DF">
        <w:rPr>
          <w:b/>
          <w:bCs/>
          <w:color w:val="002060"/>
        </w:rPr>
        <w:t>»</w:t>
      </w:r>
    </w:p>
    <w:p w14:paraId="4CD6D3BF" w14:textId="77777777" w:rsidR="003E3594" w:rsidRDefault="003E3594" w:rsidP="00F74FEB">
      <w:pPr>
        <w:jc w:val="both"/>
      </w:pPr>
    </w:p>
    <w:p w14:paraId="0108D064" w14:textId="17322195" w:rsidR="003E3594" w:rsidRPr="00F74FEB" w:rsidRDefault="003E3594" w:rsidP="00174BA9">
      <w:pPr>
        <w:ind w:firstLine="567"/>
        <w:jc w:val="both"/>
      </w:pPr>
      <w:r w:rsidRPr="00F74FEB">
        <w:t xml:space="preserve">Таким образом, </w:t>
      </w:r>
      <w:r w:rsidR="007524DF" w:rsidRPr="00F74FEB">
        <w:t>у</w:t>
      </w:r>
      <w:r w:rsidR="00802206" w:rsidRPr="00F74FEB">
        <w:t xml:space="preserve"> них двойная</w:t>
      </w:r>
      <w:r w:rsidRPr="00F74FEB">
        <w:t xml:space="preserve"> роль. Прежде всего, от них требуется </w:t>
      </w:r>
      <w:r w:rsidRPr="007413DF">
        <w:rPr>
          <w:b/>
          <w:bCs/>
        </w:rPr>
        <w:t>поддерживать процессы</w:t>
      </w:r>
      <w:r w:rsidRPr="00F74FEB">
        <w:t xml:space="preserve">, происходящие </w:t>
      </w:r>
      <w:r w:rsidR="00FC03AF" w:rsidRPr="00F74FEB">
        <w:t>в поместных Церквах</w:t>
      </w:r>
      <w:r w:rsidRPr="00F74FEB">
        <w:t xml:space="preserve">, особенно там, где они еще находятся на начальной стадии; </w:t>
      </w:r>
      <w:r w:rsidR="00C3183F" w:rsidRPr="007413DF">
        <w:rPr>
          <w:b/>
          <w:bCs/>
        </w:rPr>
        <w:t>способствовать</w:t>
      </w:r>
      <w:r w:rsidRPr="007413DF">
        <w:rPr>
          <w:b/>
          <w:bCs/>
        </w:rPr>
        <w:t xml:space="preserve"> координаци</w:t>
      </w:r>
      <w:r w:rsidR="00C3183F" w:rsidRPr="007413DF">
        <w:rPr>
          <w:b/>
          <w:bCs/>
        </w:rPr>
        <w:t>и</w:t>
      </w:r>
      <w:r w:rsidRPr="00F74FEB">
        <w:t xml:space="preserve"> и создани</w:t>
      </w:r>
      <w:r w:rsidR="00C3183F" w:rsidRPr="00F74FEB">
        <w:t>ю</w:t>
      </w:r>
      <w:r w:rsidRPr="00F74FEB">
        <w:t xml:space="preserve"> </w:t>
      </w:r>
      <w:r w:rsidR="00C3183F" w:rsidRPr="00F74FEB">
        <w:t>связующих уз</w:t>
      </w:r>
      <w:r w:rsidRPr="00F74FEB">
        <w:t xml:space="preserve"> </w:t>
      </w:r>
      <w:r w:rsidR="00C3183F" w:rsidRPr="00F74FEB">
        <w:t xml:space="preserve">между </w:t>
      </w:r>
      <w:r w:rsidRPr="00F74FEB">
        <w:t>епархиальн</w:t>
      </w:r>
      <w:r w:rsidR="00C3183F" w:rsidRPr="00F74FEB">
        <w:t>ыми</w:t>
      </w:r>
      <w:r w:rsidRPr="00F74FEB">
        <w:t xml:space="preserve"> синодальны</w:t>
      </w:r>
      <w:r w:rsidR="00C3183F" w:rsidRPr="00F74FEB">
        <w:t>ми</w:t>
      </w:r>
      <w:r w:rsidRPr="00F74FEB">
        <w:t xml:space="preserve"> команд</w:t>
      </w:r>
      <w:r w:rsidR="00C3183F" w:rsidRPr="00F74FEB">
        <w:t>ами</w:t>
      </w:r>
      <w:r w:rsidRPr="00F74FEB">
        <w:t xml:space="preserve">; предлагать обучение, принимая во внимание </w:t>
      </w:r>
      <w:r w:rsidR="00C619F1" w:rsidRPr="00F74FEB">
        <w:t xml:space="preserve">практику </w:t>
      </w:r>
      <w:r w:rsidRPr="00F74FEB">
        <w:t xml:space="preserve">школ и </w:t>
      </w:r>
      <w:r w:rsidR="00D956DD" w:rsidRPr="00F74FEB">
        <w:t xml:space="preserve">образовательные </w:t>
      </w:r>
      <w:r w:rsidRPr="00F74FEB">
        <w:t>инициати</w:t>
      </w:r>
      <w:r w:rsidR="00C619F1" w:rsidRPr="00F74FEB">
        <w:t>вы</w:t>
      </w:r>
      <w:r w:rsidRPr="00F74FEB">
        <w:t xml:space="preserve"> </w:t>
      </w:r>
      <w:r w:rsidR="003D7556" w:rsidRPr="00F74FEB">
        <w:t>в области</w:t>
      </w:r>
      <w:r w:rsidRPr="00F74FEB">
        <w:t xml:space="preserve"> синодальности, </w:t>
      </w:r>
      <w:r w:rsidR="00D956DD" w:rsidRPr="00F74FEB">
        <w:t>существующие в разных местах</w:t>
      </w:r>
      <w:r w:rsidRPr="00F74FEB">
        <w:t xml:space="preserve"> (особенно для членов команд и тех, кто непосредственно участвует в </w:t>
      </w:r>
      <w:r w:rsidR="00E40208" w:rsidRPr="00F74FEB">
        <w:t>поддержании</w:t>
      </w:r>
      <w:r w:rsidRPr="00F74FEB">
        <w:t xml:space="preserve"> процесса реализации); </w:t>
      </w:r>
      <w:r w:rsidRPr="007413DF">
        <w:rPr>
          <w:b/>
          <w:bCs/>
        </w:rPr>
        <w:t>способствовать богословско</w:t>
      </w:r>
      <w:r w:rsidR="007413DF">
        <w:rPr>
          <w:b/>
          <w:bCs/>
        </w:rPr>
        <w:t>му</w:t>
      </w:r>
      <w:r w:rsidRPr="007413DF">
        <w:rPr>
          <w:b/>
          <w:bCs/>
        </w:rPr>
        <w:t xml:space="preserve"> и пастырско</w:t>
      </w:r>
      <w:r w:rsidR="007413DF">
        <w:rPr>
          <w:b/>
          <w:bCs/>
        </w:rPr>
        <w:t>му</w:t>
      </w:r>
      <w:r w:rsidRPr="007413DF">
        <w:rPr>
          <w:b/>
          <w:bCs/>
        </w:rPr>
        <w:t xml:space="preserve"> </w:t>
      </w:r>
      <w:r w:rsidR="007413DF">
        <w:rPr>
          <w:b/>
          <w:bCs/>
        </w:rPr>
        <w:t>осмыслению</w:t>
      </w:r>
      <w:r w:rsidRPr="00F74FEB">
        <w:t xml:space="preserve">, особенно с целью лучшей инкультурации в </w:t>
      </w:r>
      <w:r w:rsidR="00A86F24">
        <w:t>по</w:t>
      </w:r>
      <w:r w:rsidRPr="00F74FEB">
        <w:t>местном контексте</w:t>
      </w:r>
      <w:r w:rsidR="00AD3B61" w:rsidRPr="00F74FEB">
        <w:t>, ис</w:t>
      </w:r>
      <w:r w:rsidR="00236243" w:rsidRPr="00F74FEB">
        <w:t>пользуя</w:t>
      </w:r>
      <w:r w:rsidRPr="00F74FEB">
        <w:t xml:space="preserve"> ресурс</w:t>
      </w:r>
      <w:r w:rsidR="00236243" w:rsidRPr="00F74FEB">
        <w:t>ы</w:t>
      </w:r>
      <w:r w:rsidRPr="00F74FEB">
        <w:t>, подготовленны</w:t>
      </w:r>
      <w:r w:rsidR="00236243" w:rsidRPr="00F74FEB">
        <w:t>е</w:t>
      </w:r>
      <w:r w:rsidRPr="00F74FEB">
        <w:t xml:space="preserve"> Генеральным секретариатом. Выполнение этих задач </w:t>
      </w:r>
      <w:r w:rsidR="007D562A" w:rsidRPr="00F74FEB">
        <w:t xml:space="preserve">исключительно </w:t>
      </w:r>
      <w:r w:rsidRPr="00F74FEB">
        <w:t xml:space="preserve">на </w:t>
      </w:r>
      <w:r w:rsidR="00A86F24">
        <w:t>по</w:t>
      </w:r>
      <w:r w:rsidRPr="00F74FEB">
        <w:t xml:space="preserve">местном уровне </w:t>
      </w:r>
      <w:r w:rsidR="00236243" w:rsidRPr="00F74FEB">
        <w:t xml:space="preserve">может быть </w:t>
      </w:r>
      <w:r w:rsidRPr="00F74FEB">
        <w:t xml:space="preserve">более обременительным и </w:t>
      </w:r>
      <w:r w:rsidR="007D562A" w:rsidRPr="00F74FEB">
        <w:t>потребовать</w:t>
      </w:r>
      <w:r w:rsidRPr="00F74FEB">
        <w:t xml:space="preserve"> </w:t>
      </w:r>
      <w:r w:rsidR="00E76FF1" w:rsidRPr="00F74FEB">
        <w:t>двойных усилий,</w:t>
      </w:r>
      <w:r w:rsidRPr="00F74FEB">
        <w:t xml:space="preserve"> поэтому, в духе субсидиарности, </w:t>
      </w:r>
      <w:r w:rsidR="00E76FF1" w:rsidRPr="00F74FEB">
        <w:t>он</w:t>
      </w:r>
      <w:r w:rsidR="00236243" w:rsidRPr="00F74FEB">
        <w:t>и</w:t>
      </w:r>
      <w:r w:rsidR="00E76FF1" w:rsidRPr="00F74FEB">
        <w:t xml:space="preserve"> могут быть лучше выполнены на</w:t>
      </w:r>
      <w:r w:rsidRPr="00F74FEB">
        <w:t xml:space="preserve"> уровне </w:t>
      </w:r>
      <w:r w:rsidR="00E76FF1" w:rsidRPr="00F74FEB">
        <w:t>ц</w:t>
      </w:r>
      <w:r w:rsidRPr="00F74FEB">
        <w:t>ерк</w:t>
      </w:r>
      <w:r w:rsidR="00E76FF1" w:rsidRPr="00F74FEB">
        <w:t>о</w:t>
      </w:r>
      <w:r w:rsidRPr="00F74FEB">
        <w:t>в</w:t>
      </w:r>
      <w:r w:rsidR="00E76FF1" w:rsidRPr="00F74FEB">
        <w:t>ных объединений</w:t>
      </w:r>
      <w:r w:rsidRPr="00F74FEB">
        <w:t xml:space="preserve">, не </w:t>
      </w:r>
      <w:r w:rsidR="00E76FF1" w:rsidRPr="00F74FEB">
        <w:t>умаляя при этом рол</w:t>
      </w:r>
      <w:r w:rsidR="007D562A" w:rsidRPr="00F74FEB">
        <w:t>и</w:t>
      </w:r>
      <w:r w:rsidR="00E76FF1" w:rsidRPr="00F74FEB">
        <w:t xml:space="preserve"> по</w:t>
      </w:r>
      <w:r w:rsidRPr="00F74FEB">
        <w:t>местных Церквей.</w:t>
      </w:r>
    </w:p>
    <w:p w14:paraId="4A2F41E7" w14:textId="474967B6" w:rsidR="003E3594" w:rsidRPr="00F74FEB" w:rsidRDefault="003E3594" w:rsidP="00174BA9">
      <w:pPr>
        <w:ind w:firstLine="567"/>
        <w:jc w:val="both"/>
      </w:pPr>
      <w:r w:rsidRPr="00F74FEB">
        <w:t xml:space="preserve">Второе направление </w:t>
      </w:r>
      <w:r w:rsidR="00E76FF1" w:rsidRPr="00F74FEB">
        <w:t>деятельности касается</w:t>
      </w:r>
      <w:r w:rsidRPr="00F74FEB">
        <w:t xml:space="preserve"> </w:t>
      </w:r>
      <w:r w:rsidRPr="007413DF">
        <w:rPr>
          <w:b/>
          <w:bCs/>
        </w:rPr>
        <w:t>коммуникаци</w:t>
      </w:r>
      <w:r w:rsidR="00E76FF1" w:rsidRPr="007413DF">
        <w:rPr>
          <w:b/>
          <w:bCs/>
        </w:rPr>
        <w:t>и</w:t>
      </w:r>
      <w:r w:rsidRPr="007413DF">
        <w:rPr>
          <w:b/>
          <w:bCs/>
        </w:rPr>
        <w:t xml:space="preserve"> с Генеральным секретариатом Синода</w:t>
      </w:r>
      <w:r w:rsidRPr="00F74FEB">
        <w:t>, значение которой будет возрастать в определенные моменты, например, когда необходимо будет собрать материалы поместных Церквей</w:t>
      </w:r>
      <w:r w:rsidR="00A65A13" w:rsidRPr="00F74FEB">
        <w:t xml:space="preserve"> и </w:t>
      </w:r>
      <w:r w:rsidRPr="00F74FEB">
        <w:t>организова</w:t>
      </w:r>
      <w:r w:rsidR="00A65A13" w:rsidRPr="00F74FEB">
        <w:t>ть</w:t>
      </w:r>
      <w:r w:rsidRPr="00F74FEB">
        <w:t xml:space="preserve"> их в национальны</w:t>
      </w:r>
      <w:r w:rsidR="00A65A13" w:rsidRPr="00F74FEB">
        <w:t>е</w:t>
      </w:r>
      <w:r w:rsidRPr="00F74FEB">
        <w:t xml:space="preserve"> </w:t>
      </w:r>
      <w:r w:rsidR="00A65A13" w:rsidRPr="00F74FEB">
        <w:t>отчеты</w:t>
      </w:r>
      <w:r w:rsidRPr="00F74FEB">
        <w:t xml:space="preserve">. Более подробные практические указания будут даны по мере уточнения </w:t>
      </w:r>
      <w:r w:rsidR="001B4A38" w:rsidRPr="00F74FEB">
        <w:t>деталей</w:t>
      </w:r>
      <w:r w:rsidRPr="00F74FEB">
        <w:t xml:space="preserve"> и сроков этого этапа. </w:t>
      </w:r>
      <w:r w:rsidR="001B4A38" w:rsidRPr="00F74FEB">
        <w:t>К</w:t>
      </w:r>
      <w:r w:rsidRPr="00F74FEB">
        <w:t>онференции</w:t>
      </w:r>
      <w:r w:rsidR="001B4A38" w:rsidRPr="00F74FEB">
        <w:t xml:space="preserve"> епископов</w:t>
      </w:r>
      <w:r w:rsidRPr="00F74FEB">
        <w:t xml:space="preserve"> в любом случае могут рассчитывать на то, что Генеральный секретариат окажет им поддержку в преодолении любых трудностей на этом пути.</w:t>
      </w:r>
    </w:p>
    <w:p w14:paraId="12000FE4" w14:textId="17478639" w:rsidR="003E3594" w:rsidRPr="00F74FEB" w:rsidRDefault="003E3594" w:rsidP="00174BA9">
      <w:pPr>
        <w:ind w:firstLine="567"/>
        <w:jc w:val="both"/>
      </w:pPr>
      <w:r w:rsidRPr="00F74FEB">
        <w:t xml:space="preserve">Чтобы выполнить эту двойную задачу, </w:t>
      </w:r>
      <w:r w:rsidRPr="00312B03">
        <w:rPr>
          <w:b/>
          <w:bCs/>
        </w:rPr>
        <w:t>важно возобновить и обновить</w:t>
      </w:r>
      <w:r w:rsidR="000F2D7B" w:rsidRPr="00312B03">
        <w:rPr>
          <w:b/>
          <w:bCs/>
        </w:rPr>
        <w:t xml:space="preserve"> работу</w:t>
      </w:r>
      <w:r w:rsidRPr="00312B03">
        <w:rPr>
          <w:b/>
          <w:bCs/>
        </w:rPr>
        <w:t xml:space="preserve"> национальны</w:t>
      </w:r>
      <w:r w:rsidR="005F379F" w:rsidRPr="00312B03">
        <w:rPr>
          <w:b/>
          <w:bCs/>
        </w:rPr>
        <w:t>х</w:t>
      </w:r>
      <w:r w:rsidRPr="00312B03">
        <w:rPr>
          <w:b/>
          <w:bCs/>
        </w:rPr>
        <w:t xml:space="preserve"> и континентальны</w:t>
      </w:r>
      <w:r w:rsidR="005F379F" w:rsidRPr="00312B03">
        <w:rPr>
          <w:b/>
          <w:bCs/>
        </w:rPr>
        <w:t>х</w:t>
      </w:r>
      <w:r w:rsidRPr="00312B03">
        <w:rPr>
          <w:b/>
          <w:bCs/>
        </w:rPr>
        <w:t xml:space="preserve"> синодальны</w:t>
      </w:r>
      <w:r w:rsidR="005F379F" w:rsidRPr="00312B03">
        <w:rPr>
          <w:b/>
          <w:bCs/>
        </w:rPr>
        <w:t>х</w:t>
      </w:r>
      <w:r w:rsidRPr="00312B03">
        <w:rPr>
          <w:b/>
          <w:bCs/>
        </w:rPr>
        <w:t xml:space="preserve"> команд,</w:t>
      </w:r>
      <w:r w:rsidRPr="00F74FEB">
        <w:t xml:space="preserve"> как это уже было сказано в отношении </w:t>
      </w:r>
      <w:r w:rsidR="00DE34D1" w:rsidRPr="00F74FEB">
        <w:t>по</w:t>
      </w:r>
      <w:r w:rsidRPr="00F74FEB">
        <w:t>местных</w:t>
      </w:r>
      <w:r w:rsidR="00DE34D1" w:rsidRPr="00F74FEB">
        <w:t xml:space="preserve"> команд</w:t>
      </w:r>
      <w:r w:rsidRPr="00F74FEB">
        <w:t xml:space="preserve">. </w:t>
      </w:r>
      <w:r w:rsidR="005C6230">
        <w:t>Им</w:t>
      </w:r>
      <w:r w:rsidRPr="00F74FEB">
        <w:t xml:space="preserve"> предстоит </w:t>
      </w:r>
      <w:r w:rsidR="005F379F" w:rsidRPr="00F74FEB">
        <w:t>выполн</w:t>
      </w:r>
      <w:r w:rsidR="005C6230">
        <w:t>и</w:t>
      </w:r>
      <w:r w:rsidR="005F379F" w:rsidRPr="00F74FEB">
        <w:t>ть</w:t>
      </w:r>
      <w:r w:rsidRPr="00F74FEB">
        <w:t xml:space="preserve"> конкретную работу.</w:t>
      </w:r>
    </w:p>
    <w:p w14:paraId="276E5C05" w14:textId="47609671" w:rsidR="003E3594" w:rsidRPr="00F74FEB" w:rsidRDefault="00DE34D1" w:rsidP="00174BA9">
      <w:pPr>
        <w:ind w:firstLine="567"/>
        <w:jc w:val="both"/>
      </w:pPr>
      <w:r w:rsidRPr="00F74FEB">
        <w:t>Кроме того</w:t>
      </w:r>
      <w:r w:rsidR="00F77A3E" w:rsidRPr="00F74FEB">
        <w:t>,</w:t>
      </w:r>
      <w:r w:rsidRPr="00F74FEB">
        <w:t xml:space="preserve"> существует и</w:t>
      </w:r>
      <w:r w:rsidR="003E3594" w:rsidRPr="00F74FEB">
        <w:t xml:space="preserve"> третья задача: </w:t>
      </w:r>
      <w:r w:rsidRPr="00F74FEB">
        <w:t>DF</w:t>
      </w:r>
      <w:r w:rsidR="003E3594" w:rsidRPr="00F74FEB">
        <w:t xml:space="preserve"> признает Конференци</w:t>
      </w:r>
      <w:r w:rsidR="008D3BEB" w:rsidRPr="00F74FEB">
        <w:t>и</w:t>
      </w:r>
      <w:r w:rsidR="003E3594" w:rsidRPr="00F74FEB">
        <w:t xml:space="preserve"> епископов</w:t>
      </w:r>
      <w:r w:rsidR="008D3BEB" w:rsidRPr="00F74FEB">
        <w:t xml:space="preserve"> как </w:t>
      </w:r>
      <w:r w:rsidR="003E3594" w:rsidRPr="00F74FEB">
        <w:t xml:space="preserve">инструмент для выражения и реализации епископской коллегиальности и содействия общению между Церквами. Поэтому </w:t>
      </w:r>
      <w:r w:rsidR="00A7386C" w:rsidRPr="00F74FEB">
        <w:t>с</w:t>
      </w:r>
      <w:r w:rsidR="003E3594" w:rsidRPr="00F74FEB">
        <w:t xml:space="preserve">инодальность </w:t>
      </w:r>
      <w:r w:rsidR="00A7386C" w:rsidRPr="00F74FEB">
        <w:t xml:space="preserve">предполагает </w:t>
      </w:r>
      <w:r w:rsidR="003E3594" w:rsidRPr="00F74FEB">
        <w:t>также</w:t>
      </w:r>
      <w:r w:rsidR="00A7386C" w:rsidRPr="00F74FEB">
        <w:t xml:space="preserve"> переосмысление </w:t>
      </w:r>
      <w:r w:rsidR="00EB72B2" w:rsidRPr="00F74FEB">
        <w:t>условий</w:t>
      </w:r>
      <w:r w:rsidR="003E3594" w:rsidRPr="00F74FEB">
        <w:t xml:space="preserve"> их </w:t>
      </w:r>
      <w:r w:rsidR="00852045" w:rsidRPr="00F74FEB">
        <w:t>деятельности</w:t>
      </w:r>
      <w:r w:rsidR="003E3594" w:rsidRPr="00F74FEB">
        <w:t xml:space="preserve">. В </w:t>
      </w:r>
      <w:r w:rsidR="00852045" w:rsidRPr="00F74FEB">
        <w:t xml:space="preserve">DF </w:t>
      </w:r>
      <w:r w:rsidR="00EB72B2" w:rsidRPr="00F74FEB">
        <w:t>п.</w:t>
      </w:r>
      <w:r w:rsidR="003E3594" w:rsidRPr="00F74FEB">
        <w:t xml:space="preserve"> 125 содержится ряд конкретных указаний на этот счет, которые, очевидно, не могут быть приняты поместными Церквами</w:t>
      </w:r>
      <w:r w:rsidR="005C6230">
        <w:t xml:space="preserve"> по-отдельности</w:t>
      </w:r>
      <w:r w:rsidR="003E3594" w:rsidRPr="00F74FEB">
        <w:t xml:space="preserve">. Поэтому важно, чтобы </w:t>
      </w:r>
      <w:r w:rsidR="00EB72B2" w:rsidRPr="00F74FEB">
        <w:t>церковные объединения участвовали в</w:t>
      </w:r>
      <w:r w:rsidR="003E3594" w:rsidRPr="00F74FEB">
        <w:t xml:space="preserve"> </w:t>
      </w:r>
      <w:r w:rsidR="00852045" w:rsidRPr="00F74FEB">
        <w:t>распознавании</w:t>
      </w:r>
      <w:r w:rsidR="003E3594" w:rsidRPr="00F74FEB">
        <w:t xml:space="preserve"> и </w:t>
      </w:r>
      <w:r w:rsidR="004261D2" w:rsidRPr="00312B03">
        <w:rPr>
          <w:b/>
          <w:bCs/>
        </w:rPr>
        <w:t xml:space="preserve">на своем уровне </w:t>
      </w:r>
      <w:r w:rsidR="003E3594" w:rsidRPr="00312B03">
        <w:rPr>
          <w:b/>
          <w:bCs/>
        </w:rPr>
        <w:t>эксперимент</w:t>
      </w:r>
      <w:r w:rsidR="00EB72B2" w:rsidRPr="00312B03">
        <w:rPr>
          <w:b/>
          <w:bCs/>
        </w:rPr>
        <w:t>ировали</w:t>
      </w:r>
      <w:r w:rsidR="003E3594" w:rsidRPr="00312B03">
        <w:rPr>
          <w:b/>
          <w:bCs/>
        </w:rPr>
        <w:t xml:space="preserve"> </w:t>
      </w:r>
      <w:r w:rsidR="009D026F" w:rsidRPr="00312B03">
        <w:rPr>
          <w:b/>
          <w:bCs/>
        </w:rPr>
        <w:t>с</w:t>
      </w:r>
      <w:r w:rsidR="003E3594" w:rsidRPr="00312B03">
        <w:rPr>
          <w:b/>
          <w:bCs/>
        </w:rPr>
        <w:t xml:space="preserve"> синодальными способами работы</w:t>
      </w:r>
      <w:r w:rsidR="003E3594" w:rsidRPr="00F74FEB">
        <w:t>,</w:t>
      </w:r>
      <w:r w:rsidR="009D026F" w:rsidRPr="00F74FEB">
        <w:t xml:space="preserve"> их результаты </w:t>
      </w:r>
      <w:r w:rsidR="00353F71" w:rsidRPr="00F74FEB">
        <w:t xml:space="preserve">помогут во время проведения этапа </w:t>
      </w:r>
      <w:r w:rsidR="003E3594" w:rsidRPr="00F74FEB">
        <w:t>оценки.</w:t>
      </w:r>
    </w:p>
    <w:p w14:paraId="4FCCFC83" w14:textId="77777777" w:rsidR="003E3594" w:rsidRPr="00F74FEB" w:rsidRDefault="003E3594" w:rsidP="00174BA9">
      <w:pPr>
        <w:ind w:firstLine="567"/>
        <w:jc w:val="both"/>
      </w:pPr>
    </w:p>
    <w:p w14:paraId="4DC48F1E" w14:textId="77777777" w:rsidR="003E3594" w:rsidRPr="00F74FEB" w:rsidRDefault="003E3594" w:rsidP="00174BA9">
      <w:pPr>
        <w:ind w:firstLine="567"/>
        <w:jc w:val="both"/>
      </w:pPr>
    </w:p>
    <w:p w14:paraId="08B35F26" w14:textId="315525E0" w:rsidR="003E3594" w:rsidRPr="00312B03" w:rsidRDefault="00312B03" w:rsidP="00174BA9">
      <w:pPr>
        <w:ind w:firstLine="567"/>
        <w:jc w:val="both"/>
        <w:rPr>
          <w:b/>
          <w:bCs/>
          <w:color w:val="002060"/>
        </w:rPr>
      </w:pPr>
      <w:r w:rsidRPr="00312B03">
        <w:rPr>
          <w:b/>
          <w:bCs/>
          <w:color w:val="002060"/>
        </w:rPr>
        <w:t xml:space="preserve">2.4 </w:t>
      </w:r>
      <w:r w:rsidR="003E3594" w:rsidRPr="00312B03">
        <w:rPr>
          <w:b/>
          <w:bCs/>
          <w:color w:val="002060"/>
        </w:rPr>
        <w:t>Служение Генерального секретариата Синода</w:t>
      </w:r>
    </w:p>
    <w:p w14:paraId="4F3C729C" w14:textId="5E9C52D5" w:rsidR="00F721BC" w:rsidRPr="00F74FEB" w:rsidRDefault="003E3594" w:rsidP="00174BA9">
      <w:pPr>
        <w:ind w:firstLine="567"/>
        <w:jc w:val="both"/>
      </w:pPr>
      <w:r w:rsidRPr="00F74FEB">
        <w:t>Пап</w:t>
      </w:r>
      <w:r w:rsidR="00F50D6A" w:rsidRPr="00F74FEB">
        <w:t>а</w:t>
      </w:r>
      <w:r w:rsidRPr="00F74FEB">
        <w:t xml:space="preserve"> Франциск, а </w:t>
      </w:r>
      <w:r w:rsidR="00F50D6A" w:rsidRPr="00F74FEB">
        <w:t>вслед за ним и</w:t>
      </w:r>
      <w:r w:rsidRPr="00F74FEB">
        <w:t xml:space="preserve"> Пап</w:t>
      </w:r>
      <w:r w:rsidR="00F50D6A" w:rsidRPr="00F74FEB">
        <w:t>а</w:t>
      </w:r>
      <w:r w:rsidRPr="00F74FEB">
        <w:t xml:space="preserve"> Л</w:t>
      </w:r>
      <w:r w:rsidR="00F50D6A" w:rsidRPr="00F74FEB">
        <w:t>ев</w:t>
      </w:r>
      <w:r w:rsidRPr="00F74FEB">
        <w:t xml:space="preserve"> XIV</w:t>
      </w:r>
      <w:r w:rsidR="00F50D6A" w:rsidRPr="00F74FEB">
        <w:t xml:space="preserve"> поручили</w:t>
      </w:r>
      <w:r w:rsidRPr="00F74FEB">
        <w:t xml:space="preserve"> Генеральному секретариату Синода </w:t>
      </w:r>
      <w:r w:rsidR="00F64232" w:rsidRPr="00F74FEB">
        <w:t>поддерж</w:t>
      </w:r>
      <w:r w:rsidR="00F5371D" w:rsidRPr="00F74FEB">
        <w:t xml:space="preserve">ивать </w:t>
      </w:r>
      <w:r w:rsidRPr="00F74FEB">
        <w:t>и координ</w:t>
      </w:r>
      <w:r w:rsidR="00F5371D" w:rsidRPr="00F74FEB">
        <w:t xml:space="preserve">ировать </w:t>
      </w:r>
      <w:r w:rsidRPr="00F74FEB">
        <w:t>сопровождени</w:t>
      </w:r>
      <w:r w:rsidR="00F5371D" w:rsidRPr="00F74FEB">
        <w:t>е процесса</w:t>
      </w:r>
      <w:r w:rsidRPr="00F74FEB">
        <w:t xml:space="preserve"> в течение четырехлетнего периода 2025-2028 </w:t>
      </w:r>
      <w:r w:rsidR="00320014" w:rsidRPr="00F74FEB">
        <w:t>гг</w:t>
      </w:r>
      <w:r w:rsidRPr="00F74FEB">
        <w:t>.</w:t>
      </w:r>
    </w:p>
    <w:p w14:paraId="4DE38FBF" w14:textId="006314CB" w:rsidR="003E3594" w:rsidRPr="00F74FEB" w:rsidRDefault="003E3594" w:rsidP="00174BA9">
      <w:pPr>
        <w:ind w:firstLine="567"/>
        <w:jc w:val="both"/>
      </w:pPr>
      <w:r w:rsidRPr="00F74FEB">
        <w:t xml:space="preserve">В этих рамках </w:t>
      </w:r>
      <w:r w:rsidR="00F721BC" w:rsidRPr="00F74FEB">
        <w:t>одной из главных задач</w:t>
      </w:r>
      <w:r w:rsidRPr="00F74FEB">
        <w:t xml:space="preserve"> Генерального секретариата </w:t>
      </w:r>
      <w:r w:rsidR="001D780D" w:rsidRPr="00F74FEB">
        <w:t xml:space="preserve">является </w:t>
      </w:r>
      <w:r w:rsidR="001D780D" w:rsidRPr="00312B03">
        <w:rPr>
          <w:b/>
          <w:bCs/>
        </w:rPr>
        <w:t>содействие</w:t>
      </w:r>
      <w:r w:rsidRPr="00312B03">
        <w:rPr>
          <w:b/>
          <w:bCs/>
        </w:rPr>
        <w:t xml:space="preserve"> общени</w:t>
      </w:r>
      <w:r w:rsidR="001D780D" w:rsidRPr="00312B03">
        <w:rPr>
          <w:b/>
          <w:bCs/>
        </w:rPr>
        <w:t>ю</w:t>
      </w:r>
      <w:r w:rsidRPr="00F74FEB">
        <w:t xml:space="preserve"> в духе обмена дарами и в перспективе </w:t>
      </w:r>
      <w:r w:rsidR="001D780D" w:rsidRPr="00F74FEB">
        <w:t>«</w:t>
      </w:r>
      <w:r w:rsidR="00A3395D" w:rsidRPr="00F74FEB">
        <w:t>преобразовани</w:t>
      </w:r>
      <w:r w:rsidR="00320014" w:rsidRPr="00F74FEB">
        <w:t>я</w:t>
      </w:r>
      <w:r w:rsidRPr="00F74FEB">
        <w:t xml:space="preserve"> уз</w:t>
      </w:r>
      <w:r w:rsidR="001D780D" w:rsidRPr="00F74FEB">
        <w:t>»</w:t>
      </w:r>
      <w:r w:rsidRPr="00F74FEB">
        <w:t xml:space="preserve"> (</w:t>
      </w:r>
      <w:r w:rsidR="001D780D" w:rsidRPr="00F74FEB">
        <w:t>DF</w:t>
      </w:r>
      <w:r w:rsidRPr="00F74FEB">
        <w:t>, часть IV) между Церквами. Важным инструмент</w:t>
      </w:r>
      <w:r w:rsidR="00320014" w:rsidRPr="00F74FEB">
        <w:t>ом</w:t>
      </w:r>
      <w:r w:rsidRPr="00F74FEB">
        <w:t xml:space="preserve"> для достижения этой цели явля</w:t>
      </w:r>
      <w:r w:rsidR="00D83C2A" w:rsidRPr="00F74FEB">
        <w:t>е</w:t>
      </w:r>
      <w:r w:rsidRPr="00F74FEB">
        <w:t xml:space="preserve">тся </w:t>
      </w:r>
      <w:r w:rsidR="00D83C2A" w:rsidRPr="00F74FEB">
        <w:t>обращение</w:t>
      </w:r>
      <w:r w:rsidRPr="00F74FEB">
        <w:t xml:space="preserve"> к опыту, реализованному в различных </w:t>
      </w:r>
      <w:r w:rsidR="00943F69" w:rsidRPr="00F74FEB">
        <w:t>церковных</w:t>
      </w:r>
      <w:r w:rsidRPr="00F74FEB">
        <w:t xml:space="preserve"> контекстах, и содействие</w:t>
      </w:r>
      <w:r w:rsidR="00424D22" w:rsidRPr="00F74FEB">
        <w:t xml:space="preserve"> </w:t>
      </w:r>
      <w:r w:rsidRPr="00F74FEB">
        <w:t xml:space="preserve">совместному </w:t>
      </w:r>
      <w:r w:rsidR="00A67E25" w:rsidRPr="00F74FEB">
        <w:t>распознавани</w:t>
      </w:r>
      <w:r w:rsidR="008954B7" w:rsidRPr="00F74FEB">
        <w:t>ю</w:t>
      </w:r>
      <w:r w:rsidR="00A67E25" w:rsidRPr="00F74FEB">
        <w:t>, чтобы услышать</w:t>
      </w:r>
      <w:r w:rsidRPr="00F74FEB">
        <w:t xml:space="preserve"> голос Духа и направить наши шаги в том направлении, которое </w:t>
      </w:r>
      <w:r w:rsidR="00943F69" w:rsidRPr="00F74FEB">
        <w:t>О</w:t>
      </w:r>
      <w:r w:rsidRPr="00F74FEB">
        <w:t xml:space="preserve">н нам </w:t>
      </w:r>
      <w:r w:rsidR="008954B7" w:rsidRPr="00F74FEB">
        <w:t>указывает</w:t>
      </w:r>
      <w:r w:rsidRPr="00F74FEB">
        <w:t xml:space="preserve">. Генеральный секретариат призван содействовать постоянному диалогу между Церквами, </w:t>
      </w:r>
      <w:r w:rsidR="008954B7" w:rsidRPr="00F74FEB">
        <w:t>поддерживая</w:t>
      </w:r>
      <w:r w:rsidRPr="00F74FEB">
        <w:t xml:space="preserve"> общение и взаимн</w:t>
      </w:r>
      <w:r w:rsidR="008954B7" w:rsidRPr="00F74FEB">
        <w:t>ый</w:t>
      </w:r>
      <w:r w:rsidRPr="00F74FEB">
        <w:t xml:space="preserve"> </w:t>
      </w:r>
      <w:r w:rsidR="000D3090" w:rsidRPr="00F74FEB">
        <w:t>обмен</w:t>
      </w:r>
      <w:r w:rsidRPr="00F74FEB">
        <w:t>, прежде</w:t>
      </w:r>
      <w:r w:rsidR="008954B7" w:rsidRPr="00F74FEB">
        <w:t>,</w:t>
      </w:r>
      <w:r w:rsidRPr="00F74FEB">
        <w:t xml:space="preserve"> всего </w:t>
      </w:r>
      <w:r w:rsidR="000D3090" w:rsidRPr="00F74FEB">
        <w:t xml:space="preserve">на уровне церковных </w:t>
      </w:r>
      <w:r w:rsidRPr="00F74FEB">
        <w:t>объединений, особенно на континент</w:t>
      </w:r>
      <w:r w:rsidR="000D3090" w:rsidRPr="00F74FEB">
        <w:t>альном уровне</w:t>
      </w:r>
      <w:r w:rsidRPr="00F74FEB">
        <w:t>. Для этого он будет прислушиваться к поместным Церкв</w:t>
      </w:r>
      <w:r w:rsidR="0001079C" w:rsidRPr="00F74FEB">
        <w:t>а</w:t>
      </w:r>
      <w:r w:rsidRPr="00F74FEB">
        <w:t>м</w:t>
      </w:r>
      <w:r w:rsidR="00B9180E" w:rsidRPr="00F74FEB">
        <w:t>,</w:t>
      </w:r>
      <w:r w:rsidRPr="00F74FEB">
        <w:t xml:space="preserve"> собирать их </w:t>
      </w:r>
      <w:r w:rsidR="00FD4E61" w:rsidRPr="00F74FEB">
        <w:t>отклики</w:t>
      </w:r>
      <w:r w:rsidRPr="00F74FEB">
        <w:t>, на основе которых будет готовить заметки и пособия, а также распространять информацию и предложения. Кроме того, он будет предлагать встреч</w:t>
      </w:r>
      <w:r w:rsidR="00FD4E61" w:rsidRPr="00F74FEB">
        <w:t>и</w:t>
      </w:r>
      <w:r w:rsidRPr="00F74FEB">
        <w:t xml:space="preserve">, способствующие взаимному слушанию, обмену </w:t>
      </w:r>
      <w:r w:rsidR="00FD4E61" w:rsidRPr="00F74FEB">
        <w:t>опытом</w:t>
      </w:r>
      <w:r w:rsidRPr="00F74FEB">
        <w:t xml:space="preserve"> о пройденном пути и его плодах, а также совместному выражению благодарности Господу.</w:t>
      </w:r>
    </w:p>
    <w:p w14:paraId="2E0E65B5" w14:textId="2FE49CAA" w:rsidR="003E3594" w:rsidRPr="00F74FEB" w:rsidRDefault="003E3594" w:rsidP="00174BA9">
      <w:pPr>
        <w:ind w:firstLine="567"/>
        <w:jc w:val="both"/>
      </w:pPr>
      <w:r w:rsidRPr="00F74FEB">
        <w:t xml:space="preserve">Первая из этих встреч </w:t>
      </w:r>
      <w:r w:rsidR="00C830AA" w:rsidRPr="00F74FEB">
        <w:t>—</w:t>
      </w:r>
      <w:r w:rsidRPr="00F74FEB">
        <w:t xml:space="preserve"> предстоящий Юбилей </w:t>
      </w:r>
      <w:r w:rsidR="005F7450" w:rsidRPr="00F74FEB">
        <w:t>с</w:t>
      </w:r>
      <w:r w:rsidRPr="00F74FEB">
        <w:t xml:space="preserve">инодальных </w:t>
      </w:r>
      <w:r w:rsidR="00152657" w:rsidRPr="00F74FEB">
        <w:t>команд</w:t>
      </w:r>
      <w:r w:rsidRPr="00F74FEB">
        <w:t xml:space="preserve"> и органов участия (24-26 октября 2025 года). Более точные указания, как организовать другие мероприятия и как собирать </w:t>
      </w:r>
      <w:r w:rsidR="008255D6" w:rsidRPr="00F74FEB">
        <w:t>обратную связь</w:t>
      </w:r>
      <w:r w:rsidRPr="00F74FEB">
        <w:t xml:space="preserve">, будут </w:t>
      </w:r>
      <w:r w:rsidR="00DD6882" w:rsidRPr="00F74FEB">
        <w:t>высланы</w:t>
      </w:r>
      <w:r w:rsidRPr="00F74FEB">
        <w:t xml:space="preserve"> по мере </w:t>
      </w:r>
      <w:r w:rsidR="00E31264" w:rsidRPr="00F74FEB">
        <w:t>развития</w:t>
      </w:r>
      <w:r w:rsidRPr="00F74FEB">
        <w:t xml:space="preserve"> </w:t>
      </w:r>
      <w:r w:rsidR="008255D6" w:rsidRPr="00F74FEB">
        <w:t>процесса</w:t>
      </w:r>
      <w:r w:rsidRPr="00F74FEB">
        <w:t xml:space="preserve">. На данный момент, чтобы </w:t>
      </w:r>
      <w:r w:rsidR="002B4A59" w:rsidRPr="00F74FEB">
        <w:t>обеспечить прямую</w:t>
      </w:r>
      <w:r w:rsidR="00E31264" w:rsidRPr="00F74FEB">
        <w:t xml:space="preserve"> коммуникацию</w:t>
      </w:r>
      <w:r w:rsidRPr="00F74FEB">
        <w:t xml:space="preserve"> и</w:t>
      </w:r>
      <w:r w:rsidR="002B4A59" w:rsidRPr="00F74FEB">
        <w:t xml:space="preserve"> </w:t>
      </w:r>
      <w:r w:rsidRPr="00F74FEB">
        <w:t>более эффективную координацию, необходимо, чтобы кажд</w:t>
      </w:r>
      <w:r w:rsidR="00960A67" w:rsidRPr="00F74FEB">
        <w:t xml:space="preserve">ый диоцез </w:t>
      </w:r>
      <w:r w:rsidRPr="00F74FEB">
        <w:t>или епархия зарегистрировал свою синодальную команду в базе данных Генерального секретариата</w:t>
      </w:r>
      <w:r w:rsidR="00D87607" w:rsidRPr="00C20048">
        <w:rPr>
          <w:vertAlign w:val="superscript"/>
        </w:rPr>
        <w:footnoteReference w:id="5"/>
      </w:r>
      <w:r w:rsidRPr="00F74FEB">
        <w:t xml:space="preserve">. Мы просим каждого епископа и </w:t>
      </w:r>
      <w:r w:rsidR="004C6AC8" w:rsidRPr="00F74FEB">
        <w:t>архиерея</w:t>
      </w:r>
      <w:r w:rsidRPr="00F74FEB">
        <w:t xml:space="preserve"> убедиться в том, что это было сделано.</w:t>
      </w:r>
    </w:p>
    <w:p w14:paraId="7960A9FE" w14:textId="6D0093FB" w:rsidR="003E3594" w:rsidRPr="00F74FEB" w:rsidRDefault="003E3594" w:rsidP="00174BA9">
      <w:pPr>
        <w:ind w:firstLine="567"/>
        <w:jc w:val="both"/>
      </w:pPr>
      <w:r w:rsidRPr="00F74FEB">
        <w:t xml:space="preserve">Второй задачей Секретариата является </w:t>
      </w:r>
      <w:r w:rsidRPr="00C20048">
        <w:rPr>
          <w:b/>
          <w:bCs/>
        </w:rPr>
        <w:t xml:space="preserve">сопровождение </w:t>
      </w:r>
      <w:r w:rsidR="004C6AC8" w:rsidRPr="00C20048">
        <w:rPr>
          <w:b/>
          <w:bCs/>
        </w:rPr>
        <w:t>диоцезных</w:t>
      </w:r>
      <w:r w:rsidRPr="00C20048">
        <w:rPr>
          <w:b/>
          <w:bCs/>
        </w:rPr>
        <w:t xml:space="preserve"> и епархиальных епископов, а также синодальных </w:t>
      </w:r>
      <w:r w:rsidR="00B318B9" w:rsidRPr="00C20048">
        <w:rPr>
          <w:b/>
          <w:bCs/>
        </w:rPr>
        <w:t>команд</w:t>
      </w:r>
      <w:r w:rsidRPr="00C20048">
        <w:rPr>
          <w:b/>
          <w:bCs/>
        </w:rPr>
        <w:t>,</w:t>
      </w:r>
      <w:r w:rsidRPr="00F74FEB">
        <w:t xml:space="preserve"> в основном через диалог с соответствующими структурами, </w:t>
      </w:r>
      <w:r w:rsidR="00B318B9" w:rsidRPr="00F74FEB">
        <w:t>созданными церковными объединениями</w:t>
      </w:r>
      <w:r w:rsidRPr="00F74FEB">
        <w:t xml:space="preserve">, особенно на континентальном уровне. Однако, насколько это возможно, Генеральный секретариат также готов сопровождать отдельные поместные </w:t>
      </w:r>
      <w:r w:rsidR="00852F16" w:rsidRPr="00F74FEB">
        <w:t>Ц</w:t>
      </w:r>
      <w:r w:rsidRPr="00F74FEB">
        <w:t xml:space="preserve">еркви, а также институты посвящённой жизни и общества апостольской жизни, ассоциации, движения и новые общины или другие </w:t>
      </w:r>
      <w:r w:rsidR="008C5695" w:rsidRPr="00F74FEB">
        <w:t>церковные</w:t>
      </w:r>
      <w:r w:rsidRPr="00F74FEB">
        <w:t xml:space="preserve"> институты, которые об этом </w:t>
      </w:r>
      <w:r w:rsidR="00915CEC" w:rsidRPr="00F74FEB">
        <w:t>по</w:t>
      </w:r>
      <w:r w:rsidRPr="00F74FEB">
        <w:t xml:space="preserve">просят, уделяя </w:t>
      </w:r>
      <w:r w:rsidR="008C5695" w:rsidRPr="00F74FEB">
        <w:t>особое</w:t>
      </w:r>
      <w:r w:rsidRPr="00F74FEB">
        <w:t xml:space="preserve"> внимание </w:t>
      </w:r>
      <w:r w:rsidR="008C5695" w:rsidRPr="00F74FEB">
        <w:t>Ц</w:t>
      </w:r>
      <w:r w:rsidRPr="00F74FEB">
        <w:t>еркв</w:t>
      </w:r>
      <w:r w:rsidR="008C5695" w:rsidRPr="00F74FEB">
        <w:t>а</w:t>
      </w:r>
      <w:r w:rsidRPr="00F74FEB">
        <w:t xml:space="preserve">м с меньшими ресурсами. </w:t>
      </w:r>
      <w:r w:rsidRPr="00C20048">
        <w:rPr>
          <w:b/>
          <w:bCs/>
        </w:rPr>
        <w:t xml:space="preserve">Генеральный секретариат обязуется </w:t>
      </w:r>
      <w:r w:rsidR="008C5695" w:rsidRPr="00C20048">
        <w:rPr>
          <w:b/>
          <w:bCs/>
        </w:rPr>
        <w:t>«</w:t>
      </w:r>
      <w:r w:rsidR="00D43503" w:rsidRPr="00C20048">
        <w:rPr>
          <w:b/>
          <w:bCs/>
        </w:rPr>
        <w:t>быть открытым</w:t>
      </w:r>
      <w:r w:rsidR="008C5695" w:rsidRPr="00C20048">
        <w:rPr>
          <w:b/>
          <w:bCs/>
        </w:rPr>
        <w:t>»</w:t>
      </w:r>
      <w:r w:rsidR="00926F7F" w:rsidRPr="00C20048">
        <w:rPr>
          <w:b/>
          <w:bCs/>
          <w:vertAlign w:val="superscript"/>
        </w:rPr>
        <w:footnoteReference w:id="6"/>
      </w:r>
      <w:r w:rsidRPr="00F74FEB">
        <w:t xml:space="preserve">, прислушиваться к нуждам, мнениям и предложениям, исходящим от поместных </w:t>
      </w:r>
      <w:r w:rsidR="00DF1E9B" w:rsidRPr="00F74FEB">
        <w:t>Ц</w:t>
      </w:r>
      <w:r w:rsidRPr="00F74FEB">
        <w:t xml:space="preserve">ерквей, и содействовать их работе, </w:t>
      </w:r>
      <w:r w:rsidR="00DF1E9B" w:rsidRPr="00F74FEB">
        <w:t>стараясь</w:t>
      </w:r>
      <w:r w:rsidRPr="00F74FEB">
        <w:t xml:space="preserve"> отвечать на запросы, которые будут поступать относительно содержания и методологии этапа реализации.</w:t>
      </w:r>
    </w:p>
    <w:p w14:paraId="0C665BEE" w14:textId="110DB17A" w:rsidR="003E3594" w:rsidRPr="00F74FEB" w:rsidRDefault="000110E3" w:rsidP="00174BA9">
      <w:pPr>
        <w:ind w:firstLine="567"/>
        <w:jc w:val="both"/>
      </w:pPr>
      <w:r w:rsidRPr="00F74FEB">
        <w:t xml:space="preserve">Особенно важным моментом является </w:t>
      </w:r>
      <w:r w:rsidRPr="004A4D62">
        <w:rPr>
          <w:b/>
          <w:bCs/>
        </w:rPr>
        <w:t>поощрение Церквей к тому, чтобы</w:t>
      </w:r>
      <w:r w:rsidR="00C679D3" w:rsidRPr="004A4D62">
        <w:rPr>
          <w:b/>
          <w:bCs/>
        </w:rPr>
        <w:t xml:space="preserve"> </w:t>
      </w:r>
      <w:r w:rsidR="003E3594" w:rsidRPr="004A4D62">
        <w:rPr>
          <w:b/>
          <w:bCs/>
        </w:rPr>
        <w:t xml:space="preserve">действовать </w:t>
      </w:r>
      <w:r w:rsidR="00540DBD" w:rsidRPr="004A4D62">
        <w:rPr>
          <w:b/>
          <w:bCs/>
        </w:rPr>
        <w:t>синодальным образом</w:t>
      </w:r>
      <w:r w:rsidR="003E3594" w:rsidRPr="004A4D62">
        <w:rPr>
          <w:b/>
          <w:bCs/>
        </w:rPr>
        <w:t>.</w:t>
      </w:r>
      <w:r w:rsidR="003E3594" w:rsidRPr="00F74FEB">
        <w:t xml:space="preserve"> Опыт тех, кто уже приступил к фазе реализации, подтверждает, что </w:t>
      </w:r>
      <w:r w:rsidR="00650F64" w:rsidRPr="00F74FEB">
        <w:t>не меньше, чем идеи</w:t>
      </w:r>
      <w:r w:rsidR="003E3594" w:rsidRPr="00F74FEB">
        <w:t xml:space="preserve"> и решения</w:t>
      </w:r>
      <w:r w:rsidR="00650F64" w:rsidRPr="00F74FEB">
        <w:t xml:space="preserve">, </w:t>
      </w:r>
      <w:r w:rsidR="003E3594" w:rsidRPr="00F74FEB">
        <w:t>важны</w:t>
      </w:r>
      <w:r w:rsidR="00650F64" w:rsidRPr="00F74FEB">
        <w:t xml:space="preserve"> также и</w:t>
      </w:r>
      <w:r w:rsidR="003E3594" w:rsidRPr="00F74FEB">
        <w:t xml:space="preserve"> способы, которыми они принимаются. Адекватные структуры и </w:t>
      </w:r>
      <w:r w:rsidR="006612BA" w:rsidRPr="00F74FEB">
        <w:t>нормы</w:t>
      </w:r>
      <w:r w:rsidR="003E3594" w:rsidRPr="00F74FEB">
        <w:t xml:space="preserve"> необходимы, но их недостаточно. Перспективу и красоту синодальной Церкви </w:t>
      </w:r>
      <w:r w:rsidR="006E1BB8" w:rsidRPr="00F74FEB">
        <w:t>во всем ее богатстве</w:t>
      </w:r>
      <w:r w:rsidR="003E3594" w:rsidRPr="00F74FEB">
        <w:t xml:space="preserve"> понимают общины, которые имеют непосредственный опыт слушания и участия в процессах </w:t>
      </w:r>
      <w:r w:rsidR="006E1BB8" w:rsidRPr="00F74FEB">
        <w:t>распознавания</w:t>
      </w:r>
      <w:r w:rsidR="003E3594" w:rsidRPr="00F74FEB">
        <w:t xml:space="preserve"> и принятия решений. </w:t>
      </w:r>
      <w:r w:rsidR="00D00074" w:rsidRPr="00F74FEB">
        <w:t xml:space="preserve">Чтобы пережить </w:t>
      </w:r>
      <w:r w:rsidR="00BD500F" w:rsidRPr="00F74FEB">
        <w:t xml:space="preserve">под руководством пастырей </w:t>
      </w:r>
      <w:r w:rsidR="00D00074" w:rsidRPr="00F74FEB">
        <w:t>этот</w:t>
      </w:r>
      <w:r w:rsidR="003E3594" w:rsidRPr="00F74FEB">
        <w:t xml:space="preserve"> конкретн</w:t>
      </w:r>
      <w:r w:rsidR="00D00074" w:rsidRPr="00F74FEB">
        <w:t>ый</w:t>
      </w:r>
      <w:r w:rsidR="003E3594" w:rsidRPr="00F74FEB">
        <w:t xml:space="preserve"> совместн</w:t>
      </w:r>
      <w:r w:rsidR="00D00074" w:rsidRPr="00F74FEB">
        <w:t>ый</w:t>
      </w:r>
      <w:r w:rsidR="003E3594" w:rsidRPr="00F74FEB">
        <w:t xml:space="preserve"> опыт</w:t>
      </w:r>
      <w:r w:rsidR="00BD500F" w:rsidRPr="00F74FEB">
        <w:t>,</w:t>
      </w:r>
      <w:r w:rsidR="00731EBC" w:rsidRPr="00F74FEB">
        <w:t xml:space="preserve"> часто отмеченн</w:t>
      </w:r>
      <w:r w:rsidR="00D00074" w:rsidRPr="00F74FEB">
        <w:t>ый</w:t>
      </w:r>
      <w:r w:rsidR="00731EBC" w:rsidRPr="00F74FEB">
        <w:t xml:space="preserve"> радостью Евангелия, </w:t>
      </w:r>
      <w:r w:rsidR="003E3594" w:rsidRPr="00F74FEB">
        <w:t xml:space="preserve">Секретариат намерен продолжать оказывать свое внимательное и </w:t>
      </w:r>
      <w:r w:rsidR="00B34973" w:rsidRPr="00F74FEB">
        <w:t>своевременное</w:t>
      </w:r>
      <w:r w:rsidR="003E3594" w:rsidRPr="00F74FEB">
        <w:t xml:space="preserve"> служение.</w:t>
      </w:r>
    </w:p>
    <w:p w14:paraId="7FD2324D" w14:textId="6EFCD801" w:rsidR="003E3594" w:rsidRPr="00F74FEB" w:rsidRDefault="003E3594" w:rsidP="00174BA9">
      <w:pPr>
        <w:ind w:firstLine="567"/>
        <w:jc w:val="both"/>
      </w:pPr>
      <w:r w:rsidRPr="00F74FEB">
        <w:t xml:space="preserve">Третья задача </w:t>
      </w:r>
      <w:r w:rsidR="00B34973" w:rsidRPr="00F74FEB">
        <w:t xml:space="preserve">состоит в том, чтобы </w:t>
      </w:r>
      <w:r w:rsidR="00014901" w:rsidRPr="00F74FEB">
        <w:t xml:space="preserve">в сотрудничестве с компетентными дикастериями Римской курии </w:t>
      </w:r>
      <w:r w:rsidR="00B34973" w:rsidRPr="00F74FEB">
        <w:t>продолжать</w:t>
      </w:r>
      <w:r w:rsidRPr="00F74FEB">
        <w:t xml:space="preserve"> </w:t>
      </w:r>
      <w:r w:rsidRPr="004A4D62">
        <w:rPr>
          <w:b/>
          <w:bCs/>
        </w:rPr>
        <w:t>координировать работу исследовательских групп</w:t>
      </w:r>
      <w:r w:rsidRPr="00F74FEB">
        <w:t xml:space="preserve">, в которых также принимают участие </w:t>
      </w:r>
      <w:r w:rsidR="00FB3DBE" w:rsidRPr="00F74FEB">
        <w:t>пастыри</w:t>
      </w:r>
      <w:r w:rsidRPr="00F74FEB">
        <w:t xml:space="preserve"> и эксперты со всех континентов. Папа Лев XIV подтвердил эту задачу, а также включение двух новых исследовательских групп (</w:t>
      </w:r>
      <w:r w:rsidR="00FB3DBE" w:rsidRPr="00F74FEB">
        <w:t>«</w:t>
      </w:r>
      <w:r w:rsidRPr="00F74FEB">
        <w:t>Литургия в синодальной перспективе</w:t>
      </w:r>
      <w:r w:rsidR="00FB3DBE" w:rsidRPr="00F74FEB">
        <w:t>»</w:t>
      </w:r>
      <w:r w:rsidRPr="00F74FEB">
        <w:t xml:space="preserve"> и </w:t>
      </w:r>
      <w:r w:rsidR="00FB3DBE" w:rsidRPr="00F74FEB">
        <w:t>«</w:t>
      </w:r>
      <w:r w:rsidR="00031AD5" w:rsidRPr="00F74FEB">
        <w:t>Уставы</w:t>
      </w:r>
      <w:r w:rsidRPr="00F74FEB">
        <w:t xml:space="preserve"> конференций</w:t>
      </w:r>
      <w:r w:rsidR="00031AD5" w:rsidRPr="00F74FEB">
        <w:t xml:space="preserve"> епископов</w:t>
      </w:r>
      <w:r w:rsidRPr="00F74FEB">
        <w:t xml:space="preserve">, </w:t>
      </w:r>
      <w:r w:rsidR="00031AD5" w:rsidRPr="00F74FEB">
        <w:t>церковных</w:t>
      </w:r>
      <w:r w:rsidRPr="00F74FEB">
        <w:t xml:space="preserve"> ассамблей и </w:t>
      </w:r>
      <w:r w:rsidR="00031AD5" w:rsidRPr="00F74FEB">
        <w:t>Поместных</w:t>
      </w:r>
      <w:r w:rsidRPr="00F74FEB">
        <w:t xml:space="preserve"> соборов</w:t>
      </w:r>
      <w:r w:rsidR="00031AD5" w:rsidRPr="00F74FEB">
        <w:t>»</w:t>
      </w:r>
      <w:r w:rsidRPr="00F74FEB">
        <w:t xml:space="preserve">). В обязанности Секретариата также входит обеспечение </w:t>
      </w:r>
      <w:r w:rsidR="00EA4010" w:rsidRPr="00F74FEB">
        <w:t>того, чтобы решения Папы, разработанные в том числе на основе выводов этих групп, бы</w:t>
      </w:r>
      <w:r w:rsidR="005C6230">
        <w:t>ли</w:t>
      </w:r>
      <w:r w:rsidR="00EA4010" w:rsidRPr="00F74FEB">
        <w:t xml:space="preserve"> гармонично интегрированы в текущий синодальный процесс. </w:t>
      </w:r>
      <w:r w:rsidR="003E5006" w:rsidRPr="00F74FEB">
        <w:t xml:space="preserve">С целью дальнейшего изучения вопросов, </w:t>
      </w:r>
      <w:r w:rsidRPr="00F74FEB">
        <w:t>возникши</w:t>
      </w:r>
      <w:r w:rsidR="003E5006" w:rsidRPr="00F74FEB">
        <w:t>х</w:t>
      </w:r>
      <w:r w:rsidRPr="00F74FEB">
        <w:t xml:space="preserve"> в ходе синодального п</w:t>
      </w:r>
      <w:r w:rsidR="003E5006" w:rsidRPr="00F74FEB">
        <w:t>роцесса</w:t>
      </w:r>
      <w:r w:rsidRPr="00F74FEB">
        <w:t>, Секретариат также будет способствовать</w:t>
      </w:r>
      <w:r w:rsidR="00C7344E" w:rsidRPr="00F74FEB">
        <w:t xml:space="preserve"> </w:t>
      </w:r>
      <w:r w:rsidR="00896572" w:rsidRPr="00F74FEB">
        <w:t xml:space="preserve">проведению </w:t>
      </w:r>
      <w:r w:rsidRPr="00F74FEB">
        <w:t>конференци</w:t>
      </w:r>
      <w:r w:rsidR="00896572" w:rsidRPr="00F74FEB">
        <w:t>й</w:t>
      </w:r>
      <w:r w:rsidRPr="00F74FEB">
        <w:t xml:space="preserve"> и учебны</w:t>
      </w:r>
      <w:r w:rsidR="00896572" w:rsidRPr="00F74FEB">
        <w:t>х</w:t>
      </w:r>
      <w:r w:rsidRPr="00F74FEB">
        <w:t xml:space="preserve"> семинар</w:t>
      </w:r>
      <w:r w:rsidR="00896572" w:rsidRPr="00F74FEB">
        <w:t>ов</w:t>
      </w:r>
      <w:r w:rsidRPr="00F74FEB">
        <w:t>, способствующи</w:t>
      </w:r>
      <w:r w:rsidR="00896572" w:rsidRPr="00F74FEB">
        <w:t>х</w:t>
      </w:r>
      <w:r w:rsidRPr="00F74FEB">
        <w:t xml:space="preserve"> совместно</w:t>
      </w:r>
      <w:r w:rsidR="00896572" w:rsidRPr="00F74FEB">
        <w:t>му</w:t>
      </w:r>
      <w:r w:rsidRPr="00F74FEB">
        <w:t xml:space="preserve"> </w:t>
      </w:r>
      <w:r w:rsidR="00896572" w:rsidRPr="00F74FEB">
        <w:t>распознаванию,</w:t>
      </w:r>
      <w:r w:rsidRPr="00F74FEB">
        <w:t xml:space="preserve"> богословской и пастырской работ</w:t>
      </w:r>
      <w:r w:rsidR="00896572" w:rsidRPr="00F74FEB">
        <w:t>е</w:t>
      </w:r>
      <w:r w:rsidRPr="00F74FEB">
        <w:t>.</w:t>
      </w:r>
    </w:p>
    <w:p w14:paraId="3DE09FF2" w14:textId="651C78DC" w:rsidR="003E3594" w:rsidRPr="00F74FEB" w:rsidRDefault="003E3594" w:rsidP="00174BA9">
      <w:pPr>
        <w:ind w:firstLine="567"/>
        <w:jc w:val="both"/>
      </w:pPr>
      <w:r w:rsidRPr="00F74FEB">
        <w:t xml:space="preserve">Наконец, </w:t>
      </w:r>
      <w:r w:rsidR="00896572" w:rsidRPr="00F74FEB">
        <w:t xml:space="preserve">особенно актуальной будет задача </w:t>
      </w:r>
      <w:r w:rsidRPr="004A4D62">
        <w:rPr>
          <w:b/>
          <w:bCs/>
        </w:rPr>
        <w:t xml:space="preserve">сопровождения организации Континентальных ассамблей </w:t>
      </w:r>
      <w:r w:rsidR="00292D88" w:rsidRPr="004A4D62">
        <w:rPr>
          <w:b/>
          <w:bCs/>
        </w:rPr>
        <w:t>по оценке результатов</w:t>
      </w:r>
      <w:r w:rsidRPr="004A4D62">
        <w:rPr>
          <w:b/>
          <w:bCs/>
        </w:rPr>
        <w:t xml:space="preserve"> (</w:t>
      </w:r>
      <w:r w:rsidR="009F3896" w:rsidRPr="004A4D62">
        <w:rPr>
          <w:b/>
          <w:bCs/>
        </w:rPr>
        <w:t>первый</w:t>
      </w:r>
      <w:r w:rsidRPr="004A4D62">
        <w:rPr>
          <w:b/>
          <w:bCs/>
        </w:rPr>
        <w:t xml:space="preserve"> квартал 2028 года) и организации </w:t>
      </w:r>
      <w:r w:rsidR="006148C8" w:rsidRPr="004A4D62">
        <w:rPr>
          <w:b/>
          <w:bCs/>
        </w:rPr>
        <w:t>Церковной</w:t>
      </w:r>
      <w:r w:rsidRPr="004A4D62">
        <w:rPr>
          <w:b/>
          <w:bCs/>
        </w:rPr>
        <w:t xml:space="preserve"> ассамблеи в октябре 2028 года</w:t>
      </w:r>
      <w:r w:rsidRPr="00F74FEB">
        <w:t xml:space="preserve">. В связи с этими </w:t>
      </w:r>
      <w:r w:rsidR="006148C8" w:rsidRPr="00F74FEB">
        <w:t>событиями полезно еще раз по</w:t>
      </w:r>
      <w:r w:rsidRPr="00F74FEB">
        <w:t xml:space="preserve">дчеркнуть, что </w:t>
      </w:r>
      <w:r w:rsidR="009F3896" w:rsidRPr="00F74FEB">
        <w:t>оценка результатов</w:t>
      </w:r>
      <w:r w:rsidR="006148C8" w:rsidRPr="00F74FEB">
        <w:t xml:space="preserve"> </w:t>
      </w:r>
      <w:r w:rsidR="00123B5D" w:rsidRPr="00F74FEB">
        <w:t>—</w:t>
      </w:r>
      <w:r w:rsidRPr="00F74FEB">
        <w:t xml:space="preserve"> это не форма суждения или контроля, а </w:t>
      </w:r>
      <w:r w:rsidRPr="004A4D62">
        <w:rPr>
          <w:b/>
          <w:bCs/>
        </w:rPr>
        <w:t xml:space="preserve">возможность спросить себя, </w:t>
      </w:r>
      <w:r w:rsidR="00216389" w:rsidRPr="004A4D62">
        <w:rPr>
          <w:b/>
          <w:bCs/>
        </w:rPr>
        <w:t xml:space="preserve">на какой стадии реализации </w:t>
      </w:r>
      <w:r w:rsidR="00943566" w:rsidRPr="004A4D62">
        <w:rPr>
          <w:b/>
          <w:bCs/>
        </w:rPr>
        <w:t xml:space="preserve">и обращения </w:t>
      </w:r>
      <w:r w:rsidR="00216389" w:rsidRPr="004A4D62">
        <w:rPr>
          <w:b/>
          <w:bCs/>
        </w:rPr>
        <w:t>мы находи</w:t>
      </w:r>
      <w:r w:rsidR="005C6230">
        <w:rPr>
          <w:b/>
          <w:bCs/>
        </w:rPr>
        <w:t>м</w:t>
      </w:r>
      <w:r w:rsidR="00216389" w:rsidRPr="004A4D62">
        <w:rPr>
          <w:b/>
          <w:bCs/>
        </w:rPr>
        <w:t>ся</w:t>
      </w:r>
      <w:r w:rsidRPr="004A4D62">
        <w:rPr>
          <w:b/>
          <w:bCs/>
        </w:rPr>
        <w:t xml:space="preserve">, </w:t>
      </w:r>
      <w:r w:rsidR="00943566" w:rsidRPr="004A4D62">
        <w:rPr>
          <w:b/>
          <w:bCs/>
        </w:rPr>
        <w:t>обозначить</w:t>
      </w:r>
      <w:r w:rsidRPr="004A4D62">
        <w:rPr>
          <w:b/>
          <w:bCs/>
        </w:rPr>
        <w:t xml:space="preserve"> достигнутый прогресс и выявить области для </w:t>
      </w:r>
      <w:r w:rsidR="00943566" w:rsidRPr="004A4D62">
        <w:rPr>
          <w:b/>
          <w:bCs/>
        </w:rPr>
        <w:t>развития</w:t>
      </w:r>
      <w:r w:rsidRPr="00F74FEB">
        <w:t xml:space="preserve"> (см. </w:t>
      </w:r>
      <w:r w:rsidR="00123B5D" w:rsidRPr="00F74FEB">
        <w:t>DF</w:t>
      </w:r>
      <w:r w:rsidRPr="00F74FEB">
        <w:t xml:space="preserve">, </w:t>
      </w:r>
      <w:r w:rsidR="00123B5D" w:rsidRPr="00F74FEB">
        <w:t>п</w:t>
      </w:r>
      <w:r w:rsidRPr="00F74FEB">
        <w:t>. 100)</w:t>
      </w:r>
      <w:r w:rsidR="005C6230">
        <w:t>.</w:t>
      </w:r>
      <w:r w:rsidRPr="00F74FEB">
        <w:t xml:space="preserve"> </w:t>
      </w:r>
      <w:r w:rsidR="005C6230">
        <w:t>Ц</w:t>
      </w:r>
      <w:r w:rsidR="005424D8" w:rsidRPr="00F74FEB">
        <w:t>ерковные</w:t>
      </w:r>
      <w:r w:rsidRPr="00F74FEB">
        <w:t xml:space="preserve"> ассамблеи, запланированные</w:t>
      </w:r>
      <w:r w:rsidR="00DA6020" w:rsidRPr="00F74FEB">
        <w:t xml:space="preserve"> на разных уровнях</w:t>
      </w:r>
      <w:r w:rsidRPr="00F74FEB">
        <w:t xml:space="preserve"> на 2027-2028 годы, должны </w:t>
      </w:r>
      <w:r w:rsidR="00E3467E" w:rsidRPr="00F74FEB">
        <w:t>при подготовк</w:t>
      </w:r>
      <w:r w:rsidR="005C6230">
        <w:t>е</w:t>
      </w:r>
      <w:r w:rsidR="00E3467E" w:rsidRPr="00F74FEB">
        <w:t xml:space="preserve"> учитывать этот фокус</w:t>
      </w:r>
      <w:r w:rsidR="005424D8" w:rsidRPr="00F74FEB">
        <w:t xml:space="preserve"> </w:t>
      </w:r>
      <w:r w:rsidRPr="00F74FEB">
        <w:t>и ста</w:t>
      </w:r>
      <w:r w:rsidR="005424D8" w:rsidRPr="00F74FEB">
        <w:t>ть</w:t>
      </w:r>
      <w:r w:rsidRPr="00F74FEB">
        <w:t xml:space="preserve"> поводом для празднования полученных даров, чтобы продолжать расти вместе как синодальная Церковь, приверженная выполнению миссии, полученной от Христа в конкретных обстоятельствах нашего времени</w:t>
      </w:r>
      <w:r w:rsidR="00B200B9" w:rsidRPr="00F74FEB">
        <w:t>. О</w:t>
      </w:r>
      <w:r w:rsidRPr="00F74FEB">
        <w:t xml:space="preserve">ни также </w:t>
      </w:r>
      <w:r w:rsidR="00B3242C" w:rsidRPr="00F74FEB">
        <w:t>позволят</w:t>
      </w:r>
      <w:r w:rsidRPr="00F74FEB">
        <w:t xml:space="preserve"> </w:t>
      </w:r>
      <w:r w:rsidR="005C6230">
        <w:t>пережить опыт</w:t>
      </w:r>
      <w:r w:rsidRPr="00F74FEB">
        <w:t xml:space="preserve"> синодальности, коллегиальности и примата</w:t>
      </w:r>
      <w:r w:rsidR="00C3429A" w:rsidRPr="00F74FEB">
        <w:t xml:space="preserve"> </w:t>
      </w:r>
      <w:r w:rsidR="007C434E" w:rsidRPr="00F74FEB">
        <w:t>в вере</w:t>
      </w:r>
      <w:r w:rsidR="00C3429A" w:rsidRPr="00F74FEB">
        <w:t xml:space="preserve"> и творческим образом, </w:t>
      </w:r>
      <w:r w:rsidRPr="00F74FEB">
        <w:t xml:space="preserve">в перспективе </w:t>
      </w:r>
      <w:r w:rsidR="0051555E" w:rsidRPr="00F74FEB">
        <w:t xml:space="preserve">разделяемой совместной </w:t>
      </w:r>
      <w:r w:rsidRPr="00F74FEB">
        <w:t>ответственности.</w:t>
      </w:r>
    </w:p>
    <w:p w14:paraId="6D64D703" w14:textId="63918F37" w:rsidR="003E3594" w:rsidRPr="00F74FEB" w:rsidRDefault="003E3594" w:rsidP="00174BA9">
      <w:pPr>
        <w:ind w:firstLine="567"/>
        <w:jc w:val="both"/>
      </w:pPr>
      <w:r w:rsidRPr="00F74FEB">
        <w:t xml:space="preserve">Более точные указания </w:t>
      </w:r>
      <w:r w:rsidR="0051555E" w:rsidRPr="00F74FEB">
        <w:t xml:space="preserve">относительно процедур и тем, которые будут рассматриваться на </w:t>
      </w:r>
      <w:r w:rsidR="00CB7AAB" w:rsidRPr="00F74FEB">
        <w:t>этих Ассамблеях, станут известны</w:t>
      </w:r>
      <w:r w:rsidRPr="00F74FEB">
        <w:t xml:space="preserve"> в ходе</w:t>
      </w:r>
      <w:r w:rsidR="00CB7AAB" w:rsidRPr="00F74FEB">
        <w:t xml:space="preserve"> предшествующего им</w:t>
      </w:r>
      <w:r w:rsidRPr="00F74FEB">
        <w:t xml:space="preserve"> диалога, а также по результатам работы новой Исследовательской группы, в задачи которой входит </w:t>
      </w:r>
      <w:r w:rsidR="005C6230">
        <w:t>их исследование</w:t>
      </w:r>
      <w:r w:rsidRPr="00F74FEB">
        <w:t xml:space="preserve">. Уже сейчас мы можем предположить, что они станут </w:t>
      </w:r>
      <w:r w:rsidR="00435F93" w:rsidRPr="00F74FEB">
        <w:t xml:space="preserve">возможностью поделиться опытом </w:t>
      </w:r>
      <w:r w:rsidRPr="00F74FEB">
        <w:t>обновления практик и структур в синодальн</w:t>
      </w:r>
      <w:r w:rsidR="005905B8" w:rsidRPr="00F74FEB">
        <w:t>ой форме</w:t>
      </w:r>
      <w:r w:rsidRPr="00F74FEB">
        <w:t xml:space="preserve">, которые отдельные Церкви считают достаточно </w:t>
      </w:r>
      <w:r w:rsidR="005C6230">
        <w:t>основательным</w:t>
      </w:r>
      <w:r w:rsidRPr="00F74FEB">
        <w:t xml:space="preserve">, чтобы представить </w:t>
      </w:r>
      <w:r w:rsidR="004C5D4D" w:rsidRPr="00F74FEB">
        <w:t>Святейшему</w:t>
      </w:r>
      <w:r w:rsidRPr="00F74FEB">
        <w:t xml:space="preserve"> Отцу для окончательного утверждения</w:t>
      </w:r>
      <w:r w:rsidR="004C5D4D" w:rsidRPr="00F74FEB">
        <w:t>. Они также</w:t>
      </w:r>
      <w:r w:rsidRPr="00F74FEB">
        <w:t xml:space="preserve"> дадут возможность начать совместное рассмотрение вопросов, которые </w:t>
      </w:r>
      <w:r w:rsidR="008A3514" w:rsidRPr="00F74FEB">
        <w:t>неизбежно</w:t>
      </w:r>
      <w:r w:rsidRPr="00F74FEB">
        <w:t xml:space="preserve"> возникнут на этом пути.</w:t>
      </w:r>
    </w:p>
    <w:p w14:paraId="52DC089A" w14:textId="77777777" w:rsidR="003E3594" w:rsidRPr="00F74FEB" w:rsidRDefault="003E3594" w:rsidP="00F74FEB">
      <w:pPr>
        <w:jc w:val="both"/>
      </w:pPr>
    </w:p>
    <w:p w14:paraId="2934BBA0" w14:textId="77777777" w:rsidR="003E3594" w:rsidRPr="00F74FEB" w:rsidRDefault="003E3594" w:rsidP="00F74FEB">
      <w:pPr>
        <w:jc w:val="both"/>
      </w:pPr>
    </w:p>
    <w:p w14:paraId="015FC714" w14:textId="77777777" w:rsidR="003E3594" w:rsidRPr="00F74FEB" w:rsidRDefault="003E3594" w:rsidP="00F74FEB">
      <w:pPr>
        <w:jc w:val="both"/>
      </w:pPr>
    </w:p>
    <w:p w14:paraId="526507EE" w14:textId="77777777" w:rsidR="003E3594" w:rsidRPr="00F74FEB" w:rsidRDefault="003E3594" w:rsidP="00F74FEB">
      <w:pPr>
        <w:jc w:val="both"/>
      </w:pPr>
    </w:p>
    <w:p w14:paraId="08EE221D" w14:textId="77777777" w:rsidR="003E3594" w:rsidRPr="00F74FEB" w:rsidRDefault="003E3594" w:rsidP="00F74FEB">
      <w:pPr>
        <w:jc w:val="both"/>
      </w:pPr>
    </w:p>
    <w:p w14:paraId="329F59A6" w14:textId="39D844B6" w:rsidR="003E3594" w:rsidRPr="004A4D62" w:rsidRDefault="008A3514" w:rsidP="004A4D62">
      <w:pPr>
        <w:ind w:left="2268" w:right="3405"/>
        <w:jc w:val="both"/>
        <w:rPr>
          <w:b/>
          <w:bCs/>
          <w:color w:val="002060"/>
        </w:rPr>
      </w:pPr>
      <w:r w:rsidRPr="004A4D62">
        <w:rPr>
          <w:b/>
          <w:bCs/>
          <w:color w:val="002060"/>
        </w:rPr>
        <w:t>«</w:t>
      </w:r>
      <w:r w:rsidR="003E3594" w:rsidRPr="004A4D62">
        <w:rPr>
          <w:b/>
          <w:bCs/>
          <w:color w:val="002060"/>
        </w:rPr>
        <w:t xml:space="preserve">Чтение </w:t>
      </w:r>
      <w:r w:rsidRPr="004A4D62">
        <w:rPr>
          <w:b/>
          <w:bCs/>
          <w:color w:val="002060"/>
        </w:rPr>
        <w:t>DF</w:t>
      </w:r>
      <w:r w:rsidR="003E3594" w:rsidRPr="004A4D62">
        <w:rPr>
          <w:b/>
          <w:bCs/>
          <w:color w:val="002060"/>
        </w:rPr>
        <w:t xml:space="preserve"> должно поддерживаться</w:t>
      </w:r>
      <w:r w:rsidR="0073162F" w:rsidRPr="004A4D62">
        <w:rPr>
          <w:b/>
          <w:bCs/>
          <w:color w:val="002060"/>
        </w:rPr>
        <w:t xml:space="preserve"> и питаться молитвой,</w:t>
      </w:r>
      <w:r w:rsidR="003E3594" w:rsidRPr="004A4D62">
        <w:rPr>
          <w:b/>
          <w:bCs/>
          <w:color w:val="002060"/>
        </w:rPr>
        <w:t xml:space="preserve"> как общинной, так и личной, сосредоточенной на Христе, Учителе слушания и диалога (см. </w:t>
      </w:r>
      <w:r w:rsidRPr="004A4D62">
        <w:rPr>
          <w:b/>
          <w:bCs/>
          <w:color w:val="002060"/>
        </w:rPr>
        <w:t>DF</w:t>
      </w:r>
      <w:r w:rsidR="003E3594" w:rsidRPr="004A4D62">
        <w:rPr>
          <w:b/>
          <w:bCs/>
          <w:color w:val="002060"/>
        </w:rPr>
        <w:t xml:space="preserve">, </w:t>
      </w:r>
      <w:r w:rsidRPr="004A4D62">
        <w:rPr>
          <w:b/>
          <w:bCs/>
          <w:color w:val="002060"/>
        </w:rPr>
        <w:t>п</w:t>
      </w:r>
      <w:r w:rsidR="003E3594" w:rsidRPr="004A4D62">
        <w:rPr>
          <w:b/>
          <w:bCs/>
          <w:color w:val="002060"/>
        </w:rPr>
        <w:t>. 51), и открытой для действия Духа</w:t>
      </w:r>
      <w:r w:rsidR="0073162F" w:rsidRPr="004A4D62">
        <w:rPr>
          <w:b/>
          <w:bCs/>
          <w:color w:val="002060"/>
        </w:rPr>
        <w:t>»</w:t>
      </w:r>
      <w:r w:rsidR="003E3594" w:rsidRPr="004A4D62">
        <w:rPr>
          <w:b/>
          <w:bCs/>
          <w:color w:val="002060"/>
        </w:rPr>
        <w:t>.</w:t>
      </w:r>
    </w:p>
    <w:p w14:paraId="263F081A" w14:textId="77777777" w:rsidR="003E3594" w:rsidRPr="00F74FEB" w:rsidRDefault="003E3594" w:rsidP="00F74FEB">
      <w:pPr>
        <w:jc w:val="both"/>
        <w:sectPr w:rsidR="003E3594" w:rsidRPr="00F74FEB" w:rsidSect="004A4D62">
          <w:pgSz w:w="11910" w:h="16840"/>
          <w:pgMar w:top="1940" w:right="853" w:bottom="1240" w:left="850" w:header="0" w:footer="1053" w:gutter="0"/>
          <w:cols w:space="720"/>
        </w:sectPr>
      </w:pPr>
    </w:p>
    <w:p w14:paraId="7345E033" w14:textId="59151237" w:rsidR="003E3594" w:rsidRPr="004A4D62" w:rsidRDefault="003E3594" w:rsidP="004A4D62">
      <w:pPr>
        <w:pStyle w:val="a7"/>
        <w:numPr>
          <w:ilvl w:val="0"/>
          <w:numId w:val="9"/>
        </w:numPr>
        <w:ind w:left="5954"/>
        <w:jc w:val="right"/>
        <w:rPr>
          <w:b/>
          <w:bCs/>
          <w:color w:val="002060"/>
          <w:sz w:val="28"/>
          <w:szCs w:val="28"/>
        </w:rPr>
      </w:pPr>
      <w:r w:rsidRPr="004A4D62">
        <w:rPr>
          <w:b/>
          <w:bCs/>
          <w:color w:val="002060"/>
          <w:sz w:val="28"/>
          <w:szCs w:val="28"/>
        </w:rPr>
        <w:t xml:space="preserve">Как использовать </w:t>
      </w:r>
      <w:r w:rsidR="008A3514" w:rsidRPr="004A4D62">
        <w:rPr>
          <w:b/>
          <w:bCs/>
          <w:color w:val="002060"/>
          <w:sz w:val="28"/>
          <w:szCs w:val="28"/>
        </w:rPr>
        <w:t>DF</w:t>
      </w:r>
      <w:r w:rsidRPr="004A4D62">
        <w:rPr>
          <w:b/>
          <w:bCs/>
          <w:color w:val="002060"/>
          <w:sz w:val="28"/>
          <w:szCs w:val="28"/>
        </w:rPr>
        <w:t xml:space="preserve"> на этапе реализации</w:t>
      </w:r>
      <w:r w:rsidR="00DB1181" w:rsidRPr="004A4D62">
        <w:rPr>
          <w:b/>
          <w:bCs/>
          <w:color w:val="002060"/>
          <w:sz w:val="28"/>
          <w:szCs w:val="28"/>
        </w:rPr>
        <w:t xml:space="preserve"> решений</w:t>
      </w:r>
      <w:r w:rsidRPr="004A4D62">
        <w:rPr>
          <w:b/>
          <w:bCs/>
          <w:color w:val="002060"/>
          <w:sz w:val="28"/>
          <w:szCs w:val="28"/>
        </w:rPr>
        <w:t>?</w:t>
      </w:r>
      <w:r w:rsidR="004A4D62" w:rsidRPr="004A4D62">
        <w:rPr>
          <w:b/>
          <w:bCs/>
          <w:color w:val="002060"/>
          <w:sz w:val="28"/>
          <w:szCs w:val="28"/>
        </w:rPr>
        <w:t xml:space="preserve"> </w:t>
      </w:r>
    </w:p>
    <w:p w14:paraId="5AB6FC43" w14:textId="466B062C" w:rsidR="003E3594" w:rsidRPr="00F74FEB" w:rsidRDefault="00EA378C" w:rsidP="004A4D62">
      <w:pPr>
        <w:ind w:firstLine="567"/>
        <w:jc w:val="both"/>
      </w:pPr>
      <w:r w:rsidRPr="00F74FEB">
        <w:t>DF</w:t>
      </w:r>
      <w:r w:rsidR="003E3594" w:rsidRPr="00F74FEB">
        <w:t xml:space="preserve"> является отправной точкой для этапа реализации</w:t>
      </w:r>
      <w:r w:rsidR="00DB1181" w:rsidRPr="00F74FEB">
        <w:t xml:space="preserve"> решений</w:t>
      </w:r>
      <w:r w:rsidR="003E3594" w:rsidRPr="00F74FEB">
        <w:t xml:space="preserve">: именно поэтому он так часто </w:t>
      </w:r>
      <w:r w:rsidR="0053300B" w:rsidRPr="00F74FEB">
        <w:t xml:space="preserve">здесь </w:t>
      </w:r>
      <w:r w:rsidR="003E3594" w:rsidRPr="00F74FEB">
        <w:t>цитируется. Следовательно, необходимо содействовать</w:t>
      </w:r>
      <w:r w:rsidR="00436059" w:rsidRPr="00F74FEB">
        <w:t xml:space="preserve"> его изучению</w:t>
      </w:r>
      <w:r w:rsidR="003E3594" w:rsidRPr="00F74FEB">
        <w:t xml:space="preserve">, особенно среди членов синодальных команд и тех, кто на разных уровнях призван стимулировать процесс реализации. Поскольку </w:t>
      </w:r>
      <w:r w:rsidR="00153041" w:rsidRPr="00F74FEB">
        <w:t>DF</w:t>
      </w:r>
      <w:r w:rsidR="003E3594" w:rsidRPr="00F74FEB">
        <w:t xml:space="preserve"> </w:t>
      </w:r>
      <w:r w:rsidR="00153041" w:rsidRPr="00F74FEB">
        <w:t>—</w:t>
      </w:r>
      <w:r w:rsidR="003E3594" w:rsidRPr="00F74FEB">
        <w:t xml:space="preserve"> богатый и органичный текст, будет уместно предусмотреть (на местном, национальном или региональном уровне) </w:t>
      </w:r>
      <w:r w:rsidR="00D20536" w:rsidRPr="00F74FEB">
        <w:t>возможности</w:t>
      </w:r>
      <w:r w:rsidR="003E3594" w:rsidRPr="00F74FEB">
        <w:t xml:space="preserve"> и/или инструменты </w:t>
      </w:r>
      <w:r w:rsidR="00D20536" w:rsidRPr="00F74FEB">
        <w:t>для обучения</w:t>
      </w:r>
      <w:r w:rsidR="003E3594" w:rsidRPr="00F74FEB">
        <w:t>, сопровождения и руководства по чтению, которые позволят понять вдохновение, его</w:t>
      </w:r>
      <w:r w:rsidR="00C76E6D" w:rsidRPr="00F74FEB">
        <w:t xml:space="preserve"> наполняющее</w:t>
      </w:r>
      <w:r w:rsidR="003E3594" w:rsidRPr="00F74FEB">
        <w:t>, а не только получить представление о рассматриваемых вопросах.</w:t>
      </w:r>
    </w:p>
    <w:p w14:paraId="38F87A5F" w14:textId="576F234C" w:rsidR="003E3594" w:rsidRPr="00F74FEB" w:rsidRDefault="003E3594" w:rsidP="004A4D62">
      <w:pPr>
        <w:ind w:firstLine="567"/>
        <w:jc w:val="both"/>
      </w:pPr>
      <w:r w:rsidRPr="00F74FEB">
        <w:t xml:space="preserve">Прежде всего, </w:t>
      </w:r>
      <w:r w:rsidRPr="004A4D62">
        <w:rPr>
          <w:b/>
          <w:bCs/>
        </w:rPr>
        <w:t xml:space="preserve">чтение </w:t>
      </w:r>
      <w:r w:rsidR="00C76E6D" w:rsidRPr="004A4D62">
        <w:rPr>
          <w:b/>
          <w:bCs/>
        </w:rPr>
        <w:t>DF</w:t>
      </w:r>
      <w:r w:rsidRPr="004A4D62">
        <w:rPr>
          <w:b/>
          <w:bCs/>
        </w:rPr>
        <w:t xml:space="preserve"> должно поддерживаться и питаться молитвой, как общинной, так и личной, сосредоточенной на Христе, </w:t>
      </w:r>
      <w:r w:rsidR="0073162F" w:rsidRPr="004A4D62">
        <w:rPr>
          <w:b/>
          <w:bCs/>
        </w:rPr>
        <w:t>Учителе</w:t>
      </w:r>
      <w:r w:rsidRPr="004A4D62">
        <w:rPr>
          <w:b/>
          <w:bCs/>
        </w:rPr>
        <w:t xml:space="preserve"> слушания и диалога</w:t>
      </w:r>
      <w:r w:rsidRPr="00F74FEB">
        <w:t xml:space="preserve"> (ср. </w:t>
      </w:r>
      <w:r w:rsidR="00DE3686" w:rsidRPr="00F74FEB">
        <w:t>DF</w:t>
      </w:r>
      <w:r w:rsidRPr="00F74FEB">
        <w:t xml:space="preserve">, </w:t>
      </w:r>
      <w:r w:rsidR="00DE3686" w:rsidRPr="00F74FEB">
        <w:t>п</w:t>
      </w:r>
      <w:r w:rsidRPr="00F74FEB">
        <w:t xml:space="preserve">. 51) </w:t>
      </w:r>
      <w:r w:rsidRPr="004A4D62">
        <w:rPr>
          <w:b/>
          <w:bCs/>
        </w:rPr>
        <w:t>и открытой для действия Духа</w:t>
      </w:r>
      <w:r w:rsidRPr="00F74FEB">
        <w:t xml:space="preserve">: абстрактного анализа текста недостаточно. На самом деле </w:t>
      </w:r>
      <w:r w:rsidR="00DE3686" w:rsidRPr="00F74FEB">
        <w:t>DF</w:t>
      </w:r>
      <w:r w:rsidRPr="00F74FEB">
        <w:t xml:space="preserve"> предлагает всей Церкви и каждому крещеному человеку </w:t>
      </w:r>
      <w:r w:rsidR="00A20D51" w:rsidRPr="00F74FEB">
        <w:t xml:space="preserve">путь </w:t>
      </w:r>
      <w:r w:rsidRPr="00F74FEB">
        <w:t xml:space="preserve">обращения: </w:t>
      </w:r>
      <w:r w:rsidR="00A20D51" w:rsidRPr="00F74FEB">
        <w:t>«</w:t>
      </w:r>
      <w:r w:rsidR="00871781" w:rsidRPr="00F74FEB">
        <w:t>призыв к миссии — это одновременно призыв к обращению, как каждой отдельной Церкви, так и всей Церкви в целом</w:t>
      </w:r>
      <w:r w:rsidR="00A20D51" w:rsidRPr="00F74FEB">
        <w:t>»</w:t>
      </w:r>
      <w:r w:rsidRPr="00F74FEB">
        <w:t xml:space="preserve"> (DF, </w:t>
      </w:r>
      <w:r w:rsidR="00A20D51" w:rsidRPr="00F74FEB">
        <w:t>п</w:t>
      </w:r>
      <w:r w:rsidRPr="00F74FEB">
        <w:t xml:space="preserve">. 11). Как </w:t>
      </w:r>
      <w:r w:rsidR="006C414C" w:rsidRPr="00F74FEB">
        <w:t xml:space="preserve">в случае с любым </w:t>
      </w:r>
      <w:r w:rsidRPr="00F74FEB">
        <w:t>обращени</w:t>
      </w:r>
      <w:r w:rsidR="006C414C" w:rsidRPr="00F74FEB">
        <w:t>ем</w:t>
      </w:r>
      <w:r w:rsidRPr="00F74FEB">
        <w:t xml:space="preserve">, </w:t>
      </w:r>
      <w:r w:rsidR="005C3D0C" w:rsidRPr="00F74FEB">
        <w:t>котор</w:t>
      </w:r>
      <w:r w:rsidR="006C414C" w:rsidRPr="00F74FEB">
        <w:t>ое</w:t>
      </w:r>
      <w:r w:rsidR="005C3D0C" w:rsidRPr="00F74FEB">
        <w:t xml:space="preserve"> </w:t>
      </w:r>
      <w:r w:rsidRPr="00F74FEB">
        <w:t xml:space="preserve">подразумевает </w:t>
      </w:r>
      <w:r w:rsidR="000D34E4" w:rsidRPr="00F74FEB">
        <w:t>более глубокое</w:t>
      </w:r>
      <w:r w:rsidR="00663D97" w:rsidRPr="00F74FEB">
        <w:t xml:space="preserve"> понимани</w:t>
      </w:r>
      <w:r w:rsidR="000D34E4" w:rsidRPr="00F74FEB">
        <w:t>е</w:t>
      </w:r>
      <w:r w:rsidRPr="00F74FEB">
        <w:t xml:space="preserve"> и внутренне</w:t>
      </w:r>
      <w:r w:rsidR="000534FF" w:rsidRPr="00F74FEB">
        <w:t>е</w:t>
      </w:r>
      <w:r w:rsidRPr="00F74FEB">
        <w:t xml:space="preserve"> очищени</w:t>
      </w:r>
      <w:r w:rsidR="000534FF" w:rsidRPr="00F74FEB">
        <w:t>е</w:t>
      </w:r>
      <w:r w:rsidRPr="00F74FEB">
        <w:t>, на личном уровне</w:t>
      </w:r>
      <w:r w:rsidR="006C414C" w:rsidRPr="00F74FEB">
        <w:t xml:space="preserve"> </w:t>
      </w:r>
      <w:r w:rsidR="001F68AC" w:rsidRPr="00F74FEB">
        <w:t>оно</w:t>
      </w:r>
      <w:r w:rsidR="00722BB6" w:rsidRPr="00F74FEB">
        <w:t xml:space="preserve"> </w:t>
      </w:r>
      <w:r w:rsidRPr="00F74FEB">
        <w:t>будет сопровождаться изменени</w:t>
      </w:r>
      <w:r w:rsidR="00467CDB">
        <w:t>ем</w:t>
      </w:r>
      <w:r w:rsidR="001F68AC" w:rsidRPr="00F74FEB">
        <w:t xml:space="preserve"> принимаемых решений</w:t>
      </w:r>
      <w:r w:rsidRPr="00F74FEB">
        <w:t>, поведени</w:t>
      </w:r>
      <w:r w:rsidR="00467CDB">
        <w:t>я</w:t>
      </w:r>
      <w:r w:rsidRPr="00F74FEB">
        <w:t xml:space="preserve"> и образ</w:t>
      </w:r>
      <w:r w:rsidR="00467CDB">
        <w:t>а</w:t>
      </w:r>
      <w:r w:rsidRPr="00F74FEB">
        <w:t xml:space="preserve"> жизни. На уровне общины обновление мышления и культуры </w:t>
      </w:r>
      <w:r w:rsidR="006D04C7" w:rsidRPr="00F74FEB">
        <w:t>синодальным образом</w:t>
      </w:r>
      <w:r w:rsidRPr="00F74FEB">
        <w:t xml:space="preserve"> станет той почвой, на которой </w:t>
      </w:r>
      <w:r w:rsidR="00807545" w:rsidRPr="00F74FEB">
        <w:t>могут развиваться</w:t>
      </w:r>
      <w:r w:rsidRPr="00F74FEB">
        <w:t xml:space="preserve"> новые практики и </w:t>
      </w:r>
      <w:r w:rsidR="006D04C7" w:rsidRPr="00F74FEB">
        <w:t>обновляться</w:t>
      </w:r>
      <w:r w:rsidRPr="00F74FEB">
        <w:t xml:space="preserve"> структуры.</w:t>
      </w:r>
    </w:p>
    <w:p w14:paraId="2F7B54CC" w14:textId="1BDB9497" w:rsidR="003E3594" w:rsidRPr="00F74FEB" w:rsidRDefault="003E3594" w:rsidP="004A4D62">
      <w:pPr>
        <w:ind w:firstLine="567"/>
        <w:jc w:val="both"/>
      </w:pPr>
      <w:r w:rsidRPr="004A4D62">
        <w:rPr>
          <w:b/>
          <w:bCs/>
        </w:rPr>
        <w:t xml:space="preserve">DF </w:t>
      </w:r>
      <w:r w:rsidR="00807545" w:rsidRPr="004A4D62">
        <w:rPr>
          <w:b/>
          <w:bCs/>
        </w:rPr>
        <w:t>— это</w:t>
      </w:r>
      <w:r w:rsidRPr="004A4D62">
        <w:rPr>
          <w:b/>
          <w:bCs/>
        </w:rPr>
        <w:t xml:space="preserve"> </w:t>
      </w:r>
      <w:r w:rsidR="00F26609" w:rsidRPr="004A4D62">
        <w:rPr>
          <w:b/>
          <w:bCs/>
        </w:rPr>
        <w:t>всеобъемлющий</w:t>
      </w:r>
      <w:r w:rsidRPr="004A4D62">
        <w:rPr>
          <w:b/>
          <w:bCs/>
        </w:rPr>
        <w:t xml:space="preserve"> текст, </w:t>
      </w:r>
      <w:r w:rsidR="00553C00" w:rsidRPr="004A4D62">
        <w:rPr>
          <w:b/>
          <w:bCs/>
        </w:rPr>
        <w:t>который обладает</w:t>
      </w:r>
      <w:r w:rsidRPr="004A4D62">
        <w:rPr>
          <w:b/>
          <w:bCs/>
        </w:rPr>
        <w:t xml:space="preserve"> сво</w:t>
      </w:r>
      <w:r w:rsidR="00553C00" w:rsidRPr="004A4D62">
        <w:rPr>
          <w:b/>
          <w:bCs/>
        </w:rPr>
        <w:t>ей</w:t>
      </w:r>
      <w:r w:rsidRPr="004A4D62">
        <w:rPr>
          <w:b/>
          <w:bCs/>
        </w:rPr>
        <w:t xml:space="preserve"> собственн</w:t>
      </w:r>
      <w:r w:rsidR="00553C00" w:rsidRPr="004A4D62">
        <w:rPr>
          <w:b/>
          <w:bCs/>
        </w:rPr>
        <w:t>ой</w:t>
      </w:r>
      <w:r w:rsidRPr="004A4D62">
        <w:rPr>
          <w:b/>
          <w:bCs/>
        </w:rPr>
        <w:t xml:space="preserve"> </w:t>
      </w:r>
      <w:r w:rsidR="00553C00" w:rsidRPr="004A4D62">
        <w:rPr>
          <w:b/>
          <w:bCs/>
        </w:rPr>
        <w:t>историей развития</w:t>
      </w:r>
      <w:r w:rsidRPr="004A4D62">
        <w:rPr>
          <w:b/>
          <w:bCs/>
        </w:rPr>
        <w:t>,</w:t>
      </w:r>
      <w:r w:rsidRPr="00F74FEB">
        <w:t xml:space="preserve"> </w:t>
      </w:r>
      <w:r w:rsidR="005514A7" w:rsidRPr="00F74FEB">
        <w:t>являющ</w:t>
      </w:r>
      <w:r w:rsidR="00553C00" w:rsidRPr="00F74FEB">
        <w:t>ейся</w:t>
      </w:r>
      <w:r w:rsidR="005514A7" w:rsidRPr="00F74FEB">
        <w:t xml:space="preserve"> плодом длительного процесса</w:t>
      </w:r>
      <w:r w:rsidRPr="00F74FEB">
        <w:t xml:space="preserve"> слушания, </w:t>
      </w:r>
      <w:r w:rsidR="005514A7" w:rsidRPr="00F74FEB">
        <w:t>обсуждения</w:t>
      </w:r>
      <w:r w:rsidRPr="00F74FEB">
        <w:t xml:space="preserve"> и </w:t>
      </w:r>
      <w:r w:rsidR="005514A7" w:rsidRPr="00F74FEB">
        <w:t>распознавания</w:t>
      </w:r>
      <w:r w:rsidRPr="00F74FEB">
        <w:t xml:space="preserve">. Поэтому его нельзя рассматривать как собрание указаний </w:t>
      </w:r>
      <w:r w:rsidR="00AE40F4" w:rsidRPr="00F74FEB">
        <w:t xml:space="preserve">на </w:t>
      </w:r>
      <w:r w:rsidR="009E6B76" w:rsidRPr="00F74FEB">
        <w:t>различные</w:t>
      </w:r>
      <w:r w:rsidR="00AE40F4" w:rsidRPr="00F74FEB">
        <w:t xml:space="preserve"> темы</w:t>
      </w:r>
      <w:r w:rsidRPr="00F74FEB">
        <w:t xml:space="preserve">, которые можно </w:t>
      </w:r>
      <w:r w:rsidR="007A7135" w:rsidRPr="00F74FEB">
        <w:t>вырвать из</w:t>
      </w:r>
      <w:r w:rsidR="002057F7" w:rsidRPr="00F74FEB">
        <w:t xml:space="preserve"> породившего их</w:t>
      </w:r>
      <w:r w:rsidRPr="00F74FEB">
        <w:t xml:space="preserve"> контекста. Это </w:t>
      </w:r>
      <w:r w:rsidR="007A7135" w:rsidRPr="00F74FEB">
        <w:t xml:space="preserve">помешало бы осознанию их смысла </w:t>
      </w:r>
      <w:r w:rsidRPr="00F74FEB">
        <w:t>и, следовательно, правильн</w:t>
      </w:r>
      <w:r w:rsidR="00B23E60" w:rsidRPr="00F74FEB">
        <w:t>ому применению</w:t>
      </w:r>
      <w:r w:rsidRPr="00F74FEB">
        <w:t xml:space="preserve">. Это </w:t>
      </w:r>
      <w:r w:rsidR="00467CDB">
        <w:t>заметно по</w:t>
      </w:r>
      <w:r w:rsidRPr="00F74FEB">
        <w:t xml:space="preserve"> самой структур</w:t>
      </w:r>
      <w:r w:rsidR="00467CDB">
        <w:t>е</w:t>
      </w:r>
      <w:r w:rsidRPr="00F74FEB">
        <w:t xml:space="preserve"> </w:t>
      </w:r>
      <w:r w:rsidR="00B23E60" w:rsidRPr="00F74FEB">
        <w:t>документа</w:t>
      </w:r>
      <w:r w:rsidRPr="00F74FEB">
        <w:t>.</w:t>
      </w:r>
    </w:p>
    <w:p w14:paraId="2970D81F" w14:textId="51E0255E" w:rsidR="003E3594" w:rsidRPr="00F74FEB" w:rsidRDefault="003E3594" w:rsidP="004A4D62">
      <w:pPr>
        <w:ind w:firstLine="567"/>
        <w:jc w:val="both"/>
      </w:pPr>
      <w:r w:rsidRPr="004A4D62">
        <w:rPr>
          <w:i/>
          <w:iCs/>
        </w:rPr>
        <w:t>Часть I</w:t>
      </w:r>
      <w:r w:rsidRPr="00F74FEB">
        <w:t xml:space="preserve"> выражает общее понимание синодальности, </w:t>
      </w:r>
      <w:r w:rsidR="00B23E60" w:rsidRPr="00F74FEB">
        <w:t>которое является результатом</w:t>
      </w:r>
      <w:r w:rsidRPr="00F74FEB">
        <w:t xml:space="preserve"> пройденного пути, и </w:t>
      </w:r>
      <w:r w:rsidR="00056DE6" w:rsidRPr="00F74FEB">
        <w:t>описывает</w:t>
      </w:r>
      <w:r w:rsidRPr="00F74FEB">
        <w:t xml:space="preserve"> ее богословские и духовные основы, уходящие корнями во Второй Ватиканский собор. С другой стороны, в </w:t>
      </w:r>
      <w:r w:rsidRPr="004A4D62">
        <w:rPr>
          <w:i/>
          <w:iCs/>
        </w:rPr>
        <w:t>части V</w:t>
      </w:r>
      <w:r w:rsidRPr="00F74FEB">
        <w:t xml:space="preserve"> рассматривается общая перспектива и напоминается, что рост миссионерской синодальной Церкви требует заботы о </w:t>
      </w:r>
      <w:r w:rsidR="00056DE6" w:rsidRPr="00F74FEB">
        <w:t>формации</w:t>
      </w:r>
      <w:r w:rsidRPr="00F74FEB">
        <w:t xml:space="preserve"> всех членов Народа Божьего</w:t>
      </w:r>
      <w:r w:rsidR="001C4126" w:rsidRPr="00F74FEB">
        <w:t>. Затем в</w:t>
      </w:r>
      <w:r w:rsidRPr="00F74FEB">
        <w:t xml:space="preserve"> Заключении говорится об эсхатологической перспективе, </w:t>
      </w:r>
      <w:r w:rsidR="001C4126" w:rsidRPr="00F74FEB">
        <w:t>определяющей</w:t>
      </w:r>
      <w:r w:rsidRPr="00F74FEB">
        <w:t xml:space="preserve"> общую миссию, к которой призваны все члены Народа Божьего.</w:t>
      </w:r>
    </w:p>
    <w:p w14:paraId="691FF813" w14:textId="5084C14C" w:rsidR="003E3594" w:rsidRPr="00F74FEB" w:rsidRDefault="003E3594" w:rsidP="004A4D62">
      <w:pPr>
        <w:ind w:firstLine="567"/>
        <w:jc w:val="both"/>
      </w:pPr>
      <w:r w:rsidRPr="00F74FEB">
        <w:t xml:space="preserve">В этих </w:t>
      </w:r>
      <w:r w:rsidR="00417721" w:rsidRPr="00F74FEB">
        <w:t>содержательных</w:t>
      </w:r>
      <w:r w:rsidRPr="00F74FEB">
        <w:t xml:space="preserve"> рамках </w:t>
      </w:r>
      <w:r w:rsidRPr="004A4D62">
        <w:rPr>
          <w:i/>
          <w:iCs/>
        </w:rPr>
        <w:t>части II, III и IV</w:t>
      </w:r>
      <w:r w:rsidRPr="00F74FEB">
        <w:t xml:space="preserve"> посвящены конкретным аспектам жизни Церкви, формулируя предложения по ее обновлению. В частности: </w:t>
      </w:r>
      <w:r w:rsidRPr="004A4D62">
        <w:rPr>
          <w:i/>
          <w:iCs/>
        </w:rPr>
        <w:t>часть II</w:t>
      </w:r>
      <w:r w:rsidRPr="00F74FEB">
        <w:t xml:space="preserve"> </w:t>
      </w:r>
      <w:r w:rsidR="00417721" w:rsidRPr="00F74FEB">
        <w:t>«</w:t>
      </w:r>
      <w:r w:rsidR="002442EE" w:rsidRPr="00F74FEB">
        <w:t xml:space="preserve">посвящена обращению отношений, которые образуют христианскую общину и формируют миссию в </w:t>
      </w:r>
      <w:r w:rsidR="000D04A0" w:rsidRPr="00F74FEB">
        <w:t>сплетении</w:t>
      </w:r>
      <w:r w:rsidR="002442EE" w:rsidRPr="00F74FEB">
        <w:t xml:space="preserve"> призваний, харизм и служений</w:t>
      </w:r>
      <w:r w:rsidR="00417721" w:rsidRPr="00F74FEB">
        <w:t>»</w:t>
      </w:r>
      <w:r w:rsidRPr="00F74FEB">
        <w:t xml:space="preserve"> (</w:t>
      </w:r>
      <w:r w:rsidR="00417721" w:rsidRPr="00F74FEB">
        <w:t>DF</w:t>
      </w:r>
      <w:r w:rsidRPr="00F74FEB">
        <w:t xml:space="preserve">, </w:t>
      </w:r>
      <w:r w:rsidR="00417721" w:rsidRPr="00F74FEB">
        <w:t>п.</w:t>
      </w:r>
      <w:r w:rsidRPr="00F74FEB">
        <w:t xml:space="preserve"> 11); </w:t>
      </w:r>
      <w:r w:rsidRPr="004A4D62">
        <w:rPr>
          <w:i/>
          <w:iCs/>
        </w:rPr>
        <w:t>часть III</w:t>
      </w:r>
      <w:r w:rsidRPr="00F74FEB">
        <w:t xml:space="preserve"> определяет три важнейшие практики для начала процессов </w:t>
      </w:r>
      <w:r w:rsidR="00417721" w:rsidRPr="00F74FEB">
        <w:t>«</w:t>
      </w:r>
      <w:r w:rsidRPr="00F74FEB">
        <w:t>миссионерско</w:t>
      </w:r>
      <w:r w:rsidR="00417721" w:rsidRPr="00F74FEB">
        <w:t xml:space="preserve">го преобразования» </w:t>
      </w:r>
      <w:r w:rsidRPr="00F74FEB">
        <w:t>(</w:t>
      </w:r>
      <w:r w:rsidR="00373848" w:rsidRPr="00F74FEB">
        <w:t>церковное распознавание</w:t>
      </w:r>
      <w:r w:rsidRPr="00F74FEB">
        <w:t>, процессы принятия решений, культур</w:t>
      </w:r>
      <w:r w:rsidR="00CB3A3B" w:rsidRPr="00F74FEB">
        <w:t>у</w:t>
      </w:r>
      <w:r w:rsidRPr="00F74FEB">
        <w:t xml:space="preserve"> прозрачности, подотчетности и оценки) и подчеркивает настоятельную необходимость обновления органов участия</w:t>
      </w:r>
      <w:r w:rsidR="000E5F7C" w:rsidRPr="00F74FEB">
        <w:t>;</w:t>
      </w:r>
      <w:r w:rsidRPr="00F74FEB">
        <w:t xml:space="preserve"> </w:t>
      </w:r>
      <w:r w:rsidR="00467CDB">
        <w:t xml:space="preserve">в </w:t>
      </w:r>
      <w:r w:rsidRPr="004A4D62">
        <w:rPr>
          <w:i/>
          <w:iCs/>
        </w:rPr>
        <w:t>част</w:t>
      </w:r>
      <w:r w:rsidR="00467CDB">
        <w:rPr>
          <w:i/>
          <w:iCs/>
        </w:rPr>
        <w:t>и</w:t>
      </w:r>
      <w:r w:rsidRPr="004A4D62">
        <w:rPr>
          <w:i/>
          <w:iCs/>
        </w:rPr>
        <w:t xml:space="preserve"> IV</w:t>
      </w:r>
      <w:r w:rsidRPr="00F74FEB">
        <w:t xml:space="preserve"> </w:t>
      </w:r>
      <w:r w:rsidR="000E5F7C" w:rsidRPr="00F74FEB">
        <w:t>«</w:t>
      </w:r>
      <w:r w:rsidR="0066687C" w:rsidRPr="00F74FEB">
        <w:t>рассказывается о том, как можно в новых формах развивать обмен дарами и сеть уз, объединяющих нас в Церкви, в эпоху, когда опыт укорененности в конкретных местах существенно меняется</w:t>
      </w:r>
      <w:r w:rsidR="000E5F7C" w:rsidRPr="00F74FEB">
        <w:t>»</w:t>
      </w:r>
      <w:r w:rsidRPr="00F74FEB">
        <w:t xml:space="preserve"> (там же), размышляя о роли конференций</w:t>
      </w:r>
      <w:r w:rsidR="000E5F7C" w:rsidRPr="00F74FEB">
        <w:t xml:space="preserve"> епископов</w:t>
      </w:r>
      <w:r w:rsidRPr="00F74FEB">
        <w:t xml:space="preserve"> и </w:t>
      </w:r>
      <w:r w:rsidR="000E5F7C" w:rsidRPr="00F74FEB">
        <w:t>церковных</w:t>
      </w:r>
      <w:r w:rsidRPr="00F74FEB">
        <w:t xml:space="preserve"> ассамблей, а также о служении епископа Рима.</w:t>
      </w:r>
    </w:p>
    <w:p w14:paraId="324D008E" w14:textId="77777777" w:rsidR="003E3594" w:rsidRDefault="003E3594" w:rsidP="00F74FEB">
      <w:pPr>
        <w:jc w:val="both"/>
      </w:pPr>
    </w:p>
    <w:p w14:paraId="5B3DAE0A" w14:textId="77777777" w:rsidR="004A4D62" w:rsidRDefault="004A4D62" w:rsidP="00F74FEB">
      <w:pPr>
        <w:jc w:val="both"/>
      </w:pPr>
    </w:p>
    <w:p w14:paraId="715522DD" w14:textId="70DE09B4" w:rsidR="003E3594" w:rsidRPr="004A4D62" w:rsidRDefault="004A4D62" w:rsidP="004A4D62">
      <w:pPr>
        <w:ind w:firstLine="567"/>
        <w:jc w:val="both"/>
        <w:rPr>
          <w:b/>
          <w:bCs/>
          <w:color w:val="002060"/>
        </w:rPr>
      </w:pPr>
      <w:r w:rsidRPr="004A4D62">
        <w:rPr>
          <w:b/>
          <w:bCs/>
          <w:color w:val="002060"/>
        </w:rPr>
        <w:t xml:space="preserve">3.1 </w:t>
      </w:r>
      <w:r w:rsidR="003E3594" w:rsidRPr="004A4D62">
        <w:rPr>
          <w:b/>
          <w:bCs/>
          <w:color w:val="002060"/>
        </w:rPr>
        <w:t>Сохранение обще</w:t>
      </w:r>
      <w:r w:rsidR="00420D2C" w:rsidRPr="004A4D62">
        <w:rPr>
          <w:b/>
          <w:bCs/>
          <w:color w:val="002060"/>
        </w:rPr>
        <w:t>го</w:t>
      </w:r>
      <w:r w:rsidR="003E3594" w:rsidRPr="004A4D62">
        <w:rPr>
          <w:b/>
          <w:bCs/>
          <w:color w:val="002060"/>
        </w:rPr>
        <w:t xml:space="preserve"> </w:t>
      </w:r>
      <w:r w:rsidR="00420D2C" w:rsidRPr="004A4D62">
        <w:rPr>
          <w:b/>
          <w:bCs/>
          <w:color w:val="002060"/>
        </w:rPr>
        <w:t>видения</w:t>
      </w:r>
    </w:p>
    <w:p w14:paraId="6A2771BE" w14:textId="75A2BD9F" w:rsidR="003E3594" w:rsidRPr="00F74FEB" w:rsidRDefault="003E3594" w:rsidP="004A4D62">
      <w:pPr>
        <w:ind w:firstLine="567"/>
        <w:jc w:val="both"/>
      </w:pPr>
      <w:r w:rsidRPr="00F74FEB">
        <w:t>Вместо того</w:t>
      </w:r>
      <w:r w:rsidR="00420D2C" w:rsidRPr="00F74FEB">
        <w:t>,</w:t>
      </w:r>
      <w:r w:rsidRPr="00F74FEB">
        <w:t xml:space="preserve"> чтобы излагать основное содержание </w:t>
      </w:r>
      <w:r w:rsidR="004077B2" w:rsidRPr="00F74FEB">
        <w:t>DF</w:t>
      </w:r>
      <w:r w:rsidRPr="00F74FEB">
        <w:t xml:space="preserve">, что может даже стать препятствием для ознакомления с текстом в полном объеме, представляется предпочтительным выделить некоторые </w:t>
      </w:r>
      <w:r w:rsidR="00EE0B8C" w:rsidRPr="004A4D62">
        <w:rPr>
          <w:b/>
          <w:bCs/>
        </w:rPr>
        <w:t>ключевые моменты</w:t>
      </w:r>
      <w:r w:rsidRPr="00F74FEB">
        <w:t xml:space="preserve">, </w:t>
      </w:r>
      <w:r w:rsidR="003909DF" w:rsidRPr="00F74FEB">
        <w:t>которые в нем встречаются</w:t>
      </w:r>
      <w:r w:rsidRPr="00F74FEB">
        <w:t xml:space="preserve">, придающие ему органичность и являющиеся критериями для ориентации и оценки принимаемых решений. Именно в этой перспективе </w:t>
      </w:r>
      <w:r w:rsidR="00A008C9" w:rsidRPr="00F74FEB">
        <w:t>следует рассматривать</w:t>
      </w:r>
      <w:r w:rsidR="00231787" w:rsidRPr="00F74FEB">
        <w:t xml:space="preserve"> </w:t>
      </w:r>
      <w:r w:rsidRPr="00F74FEB">
        <w:t>конкретные шаги</w:t>
      </w:r>
      <w:r w:rsidR="00231787" w:rsidRPr="00F74FEB">
        <w:t xml:space="preserve"> по </w:t>
      </w:r>
      <w:r w:rsidRPr="00F74FEB">
        <w:t xml:space="preserve">реализации указаний </w:t>
      </w:r>
      <w:r w:rsidR="00231787" w:rsidRPr="00F74FEB">
        <w:t>DF</w:t>
      </w:r>
      <w:r w:rsidRPr="00F74FEB">
        <w:t>:</w:t>
      </w:r>
    </w:p>
    <w:p w14:paraId="064370CD" w14:textId="669ADB33" w:rsidR="003E3594" w:rsidRPr="00F74FEB" w:rsidRDefault="003E3594" w:rsidP="004A4D62">
      <w:pPr>
        <w:pStyle w:val="a7"/>
        <w:numPr>
          <w:ilvl w:val="0"/>
          <w:numId w:val="10"/>
        </w:numPr>
        <w:jc w:val="both"/>
      </w:pPr>
      <w:r w:rsidRPr="00F74FEB">
        <w:t xml:space="preserve">Прежде всего, </w:t>
      </w:r>
      <w:r w:rsidR="00231787" w:rsidRPr="00F74FEB">
        <w:t>DF</w:t>
      </w:r>
      <w:r w:rsidRPr="00F74FEB">
        <w:t xml:space="preserve"> предлагает </w:t>
      </w:r>
      <w:r w:rsidRPr="003B5205">
        <w:rPr>
          <w:b/>
          <w:bCs/>
        </w:rPr>
        <w:t xml:space="preserve">точную </w:t>
      </w:r>
      <w:r w:rsidR="0043352E" w:rsidRPr="003B5205">
        <w:rPr>
          <w:b/>
          <w:bCs/>
        </w:rPr>
        <w:t>церковную</w:t>
      </w:r>
      <w:r w:rsidRPr="003B5205">
        <w:rPr>
          <w:b/>
          <w:bCs/>
        </w:rPr>
        <w:t xml:space="preserve"> перспективу, уходящую корнями во Второй Ватиканский </w:t>
      </w:r>
      <w:r w:rsidR="0043352E" w:rsidRPr="003B5205">
        <w:rPr>
          <w:b/>
          <w:bCs/>
        </w:rPr>
        <w:t>с</w:t>
      </w:r>
      <w:r w:rsidRPr="003B5205">
        <w:rPr>
          <w:b/>
          <w:bCs/>
        </w:rPr>
        <w:t>обор:</w:t>
      </w:r>
      <w:r w:rsidRPr="00F74FEB">
        <w:t xml:space="preserve"> </w:t>
      </w:r>
      <w:r w:rsidR="0043352E" w:rsidRPr="00F74FEB">
        <w:t>«</w:t>
      </w:r>
      <w:r w:rsidR="0098627B" w:rsidRPr="00F74FEB">
        <w:t>На пути Синода реализуется то, чему учил Собор о Церкви как Тайне и Народе Божьем, призванном к святости через постоянное обращение, которое происходит посредством слушания Евангелия</w:t>
      </w:r>
      <w:r w:rsidR="0043352E" w:rsidRPr="00F74FEB">
        <w:t>»</w:t>
      </w:r>
      <w:r w:rsidRPr="00F74FEB">
        <w:t xml:space="preserve"> (</w:t>
      </w:r>
      <w:r w:rsidR="0043352E" w:rsidRPr="00F74FEB">
        <w:t>DF</w:t>
      </w:r>
      <w:r w:rsidRPr="00F74FEB">
        <w:t xml:space="preserve">, </w:t>
      </w:r>
      <w:r w:rsidR="0043352E" w:rsidRPr="00F74FEB">
        <w:t>п.</w:t>
      </w:r>
      <w:r w:rsidRPr="00F74FEB">
        <w:t xml:space="preserve"> 5), в осознании того, что каждый из ее членов, </w:t>
      </w:r>
      <w:r w:rsidR="006B43C3" w:rsidRPr="00F74FEB">
        <w:t xml:space="preserve">будь то </w:t>
      </w:r>
      <w:r w:rsidRPr="00F74FEB">
        <w:t>мужчин</w:t>
      </w:r>
      <w:r w:rsidR="006B43C3" w:rsidRPr="00F74FEB">
        <w:t>а</w:t>
      </w:r>
      <w:r w:rsidRPr="00F74FEB">
        <w:t xml:space="preserve"> или женщина, получил дар Святого Духа;</w:t>
      </w:r>
    </w:p>
    <w:p w14:paraId="2F8D75AF" w14:textId="7D12F8E3" w:rsidR="003E3594" w:rsidRPr="00F74FEB" w:rsidRDefault="003E3594" w:rsidP="004A4D62">
      <w:pPr>
        <w:pStyle w:val="a7"/>
        <w:numPr>
          <w:ilvl w:val="0"/>
          <w:numId w:val="10"/>
        </w:numPr>
        <w:jc w:val="both"/>
      </w:pPr>
      <w:r w:rsidRPr="003B5205">
        <w:rPr>
          <w:b/>
          <w:bCs/>
        </w:rPr>
        <w:t>Миссия провозглашения Царства Божьего</w:t>
      </w:r>
      <w:r w:rsidRPr="00F74FEB">
        <w:t>, которую открыл Иисус и к которой призваны все крещеные, каждый</w:t>
      </w:r>
      <w:r w:rsidR="006B43C3" w:rsidRPr="00F74FEB">
        <w:t xml:space="preserve"> в</w:t>
      </w:r>
      <w:r w:rsidRPr="00F74FEB">
        <w:t xml:space="preserve"> специфик</w:t>
      </w:r>
      <w:r w:rsidR="006B43C3" w:rsidRPr="00F74FEB">
        <w:t>е</w:t>
      </w:r>
      <w:r w:rsidRPr="00F74FEB">
        <w:t xml:space="preserve"> своей харизмы, призвания и служения, является основой текста и его конечной целью. Размышления о </w:t>
      </w:r>
      <w:r w:rsidR="005A48DC" w:rsidRPr="00F74FEB">
        <w:t>средствах</w:t>
      </w:r>
      <w:r w:rsidRPr="00F74FEB">
        <w:t xml:space="preserve">, которые </w:t>
      </w:r>
      <w:r w:rsidR="005A48DC" w:rsidRPr="00F74FEB">
        <w:t xml:space="preserve">необходимо </w:t>
      </w:r>
      <w:r w:rsidR="005A6C65" w:rsidRPr="00F74FEB">
        <w:t>применить</w:t>
      </w:r>
      <w:r w:rsidR="005A48DC" w:rsidRPr="00F74FEB">
        <w:t>,</w:t>
      </w:r>
      <w:r w:rsidRPr="00F74FEB">
        <w:t xml:space="preserve"> или о реформах, которые должны быть осуществлены, всегда </w:t>
      </w:r>
      <w:r w:rsidR="00364A47" w:rsidRPr="00F74FEB">
        <w:t>следует</w:t>
      </w:r>
      <w:r w:rsidR="00D44ADA" w:rsidRPr="00F74FEB">
        <w:t xml:space="preserve"> </w:t>
      </w:r>
      <w:r w:rsidR="00F034AA">
        <w:t>вести</w:t>
      </w:r>
      <w:r w:rsidR="00364A47" w:rsidRPr="00F74FEB">
        <w:t xml:space="preserve">, помня о </w:t>
      </w:r>
      <w:r w:rsidRPr="00F74FEB">
        <w:t xml:space="preserve">миссии, которая является </w:t>
      </w:r>
      <w:r w:rsidR="00D44ADA" w:rsidRPr="00F74FEB">
        <w:t>основополагающим</w:t>
      </w:r>
      <w:r w:rsidRPr="00F74FEB">
        <w:t xml:space="preserve"> критерием для любого </w:t>
      </w:r>
      <w:r w:rsidR="00184CC5" w:rsidRPr="00F74FEB">
        <w:t>распознавания</w:t>
      </w:r>
      <w:r w:rsidR="00B179D1" w:rsidRPr="00F74FEB">
        <w:t xml:space="preserve">. </w:t>
      </w:r>
      <w:r w:rsidRPr="003B5205">
        <w:rPr>
          <w:b/>
          <w:bCs/>
        </w:rPr>
        <w:t xml:space="preserve">В частности, </w:t>
      </w:r>
      <w:r w:rsidR="00184CC5" w:rsidRPr="003B5205">
        <w:rPr>
          <w:b/>
          <w:bCs/>
        </w:rPr>
        <w:t>DF</w:t>
      </w:r>
      <w:r w:rsidRPr="003B5205">
        <w:rPr>
          <w:b/>
          <w:bCs/>
        </w:rPr>
        <w:t xml:space="preserve"> настоятельно призывает к тому, чтобы Церковь была все более смелой в своей </w:t>
      </w:r>
      <w:r w:rsidR="00184CC5" w:rsidRPr="003B5205">
        <w:rPr>
          <w:b/>
          <w:bCs/>
        </w:rPr>
        <w:t>просветительской деятельности</w:t>
      </w:r>
      <w:r w:rsidRPr="00F74FEB">
        <w:t>,</w:t>
      </w:r>
      <w:r w:rsidR="00696DD5" w:rsidRPr="00F74FEB">
        <w:t xml:space="preserve"> в той мере, в которой она </w:t>
      </w:r>
      <w:r w:rsidRPr="00F74FEB">
        <w:t>призывает общины воспринимать себя как</w:t>
      </w:r>
      <w:r w:rsidR="00696DD5" w:rsidRPr="00F74FEB">
        <w:t xml:space="preserve"> «</w:t>
      </w:r>
      <w:r w:rsidR="00E953F9" w:rsidRPr="00F74FEB">
        <w:t xml:space="preserve">в первую очередь посвященными служению миссии, которую верующие осуществляют в обществе, в семье и на работе. </w:t>
      </w:r>
      <w:r w:rsidR="00B179D1" w:rsidRPr="00F74FEB">
        <w:t>Тогда</w:t>
      </w:r>
      <w:r w:rsidR="00E953F9" w:rsidRPr="00F74FEB">
        <w:t xml:space="preserve"> они не останутся сосредоточенными исключительно на деятельности, происходящей внутри самих общин, и на своих организационных потребностях</w:t>
      </w:r>
      <w:r w:rsidR="00696DD5" w:rsidRPr="00F74FEB">
        <w:t>»</w:t>
      </w:r>
      <w:r w:rsidRPr="00F74FEB">
        <w:t xml:space="preserve"> (DF, </w:t>
      </w:r>
      <w:r w:rsidR="00696DD5" w:rsidRPr="00F74FEB">
        <w:t>п.</w:t>
      </w:r>
      <w:r w:rsidRPr="00F74FEB">
        <w:t xml:space="preserve"> 59);</w:t>
      </w:r>
    </w:p>
    <w:p w14:paraId="60E890BD" w14:textId="180FD72B" w:rsidR="003E3594" w:rsidRPr="00F74FEB" w:rsidRDefault="00A6058E" w:rsidP="004A4D62">
      <w:pPr>
        <w:pStyle w:val="a7"/>
        <w:numPr>
          <w:ilvl w:val="0"/>
          <w:numId w:val="10"/>
        </w:numPr>
        <w:jc w:val="both"/>
      </w:pPr>
      <w:r w:rsidRPr="003B5205">
        <w:rPr>
          <w:b/>
          <w:bCs/>
        </w:rPr>
        <w:t>П</w:t>
      </w:r>
      <w:r w:rsidR="00082FE6" w:rsidRPr="003B5205">
        <w:rPr>
          <w:b/>
          <w:bCs/>
        </w:rPr>
        <w:t>одход, основанный на отношениях</w:t>
      </w:r>
      <w:r w:rsidR="00082FE6" w:rsidRPr="00F74FEB">
        <w:t>,</w:t>
      </w:r>
      <w:r w:rsidR="003E3594" w:rsidRPr="00F74FEB">
        <w:t xml:space="preserve"> и </w:t>
      </w:r>
      <w:r w:rsidR="003E3594" w:rsidRPr="003B5205">
        <w:rPr>
          <w:b/>
          <w:bCs/>
        </w:rPr>
        <w:t>логика обмена дарами</w:t>
      </w:r>
      <w:r w:rsidR="003E3594" w:rsidRPr="00F74FEB">
        <w:t xml:space="preserve"> как выражения кафоличности </w:t>
      </w:r>
      <w:r w:rsidR="00D43214" w:rsidRPr="00F74FEB">
        <w:t>—</w:t>
      </w:r>
      <w:r w:rsidR="003E3594" w:rsidRPr="00F74FEB">
        <w:t xml:space="preserve"> </w:t>
      </w:r>
      <w:r w:rsidR="002C4444" w:rsidRPr="00F74FEB">
        <w:t>также</w:t>
      </w:r>
      <w:r w:rsidR="00493714" w:rsidRPr="00F74FEB">
        <w:t xml:space="preserve"> две ведущие</w:t>
      </w:r>
      <w:r w:rsidR="003E3594" w:rsidRPr="00F74FEB">
        <w:t xml:space="preserve"> линии, проходящие через </w:t>
      </w:r>
      <w:r w:rsidR="006467ED" w:rsidRPr="00F74FEB">
        <w:t>DF, помогающие</w:t>
      </w:r>
      <w:r w:rsidR="00B1141F" w:rsidRPr="00F74FEB">
        <w:t xml:space="preserve"> направлять его </w:t>
      </w:r>
      <w:r w:rsidR="003E3594" w:rsidRPr="00F74FEB">
        <w:t xml:space="preserve">понимание и реализацию. Это хорошо видно в представлении фигур рукоположенных священнослужителей, находящихся в органической связи друг с другом и со всем Народом Божьим (ср. </w:t>
      </w:r>
      <w:r w:rsidR="00156333" w:rsidRPr="00F74FEB">
        <w:t>DF</w:t>
      </w:r>
      <w:r w:rsidR="003E3594" w:rsidRPr="00F74FEB">
        <w:t xml:space="preserve">, </w:t>
      </w:r>
      <w:r w:rsidR="00156333" w:rsidRPr="00F74FEB">
        <w:t>пп.</w:t>
      </w:r>
      <w:r w:rsidR="003E3594" w:rsidRPr="00F74FEB">
        <w:t xml:space="preserve"> 69-74), или в описании связей между поместными Церквами через общение между епископами;</w:t>
      </w:r>
    </w:p>
    <w:p w14:paraId="55059E84" w14:textId="251D7A49" w:rsidR="003E3594" w:rsidRPr="00F74FEB" w:rsidRDefault="003B5205" w:rsidP="003B5205">
      <w:pPr>
        <w:pStyle w:val="a7"/>
        <w:numPr>
          <w:ilvl w:val="0"/>
          <w:numId w:val="10"/>
        </w:numPr>
        <w:jc w:val="both"/>
      </w:pPr>
      <w:r>
        <w:rPr>
          <w:b/>
          <w:bCs/>
        </w:rPr>
        <w:t>Э</w:t>
      </w:r>
      <w:r w:rsidR="003E3594" w:rsidRPr="003B5205">
        <w:rPr>
          <w:b/>
          <w:bCs/>
        </w:rPr>
        <w:t>куменическая направленность</w:t>
      </w:r>
      <w:r w:rsidR="003E3594" w:rsidRPr="00F74FEB">
        <w:t xml:space="preserve"> </w:t>
      </w:r>
      <w:r w:rsidR="00D3170B" w:rsidRPr="00F74FEB">
        <w:t>подразумевает</w:t>
      </w:r>
      <w:r w:rsidR="00594689" w:rsidRPr="00F74FEB">
        <w:t xml:space="preserve"> </w:t>
      </w:r>
      <w:r w:rsidR="00B775AB" w:rsidRPr="00F74FEB">
        <w:t>развитие</w:t>
      </w:r>
      <w:r w:rsidR="003E3594" w:rsidRPr="00F74FEB">
        <w:t xml:space="preserve"> </w:t>
      </w:r>
      <w:r w:rsidR="00B775AB" w:rsidRPr="00F74FEB">
        <w:t>отношений</w:t>
      </w:r>
      <w:r w:rsidR="003E3594" w:rsidRPr="00F74FEB">
        <w:t xml:space="preserve"> и обмен дарами. </w:t>
      </w:r>
      <w:r w:rsidR="00594689" w:rsidRPr="00F74FEB">
        <w:t>Это</w:t>
      </w:r>
      <w:r w:rsidR="003E3594" w:rsidRPr="00F74FEB">
        <w:t xml:space="preserve"> не факультативное дополнение, а требование, </w:t>
      </w:r>
      <w:r w:rsidR="00465AD9" w:rsidRPr="00F74FEB">
        <w:t>которое можно использовать для оценки</w:t>
      </w:r>
      <w:r w:rsidR="003E3594" w:rsidRPr="00F74FEB">
        <w:t xml:space="preserve"> </w:t>
      </w:r>
      <w:r w:rsidR="00546AA4" w:rsidRPr="00F74FEB">
        <w:t>развития</w:t>
      </w:r>
      <w:r w:rsidR="003E3594" w:rsidRPr="00F74FEB">
        <w:t xml:space="preserve"> совместного </w:t>
      </w:r>
      <w:r w:rsidR="00546AA4" w:rsidRPr="00F74FEB">
        <w:t>странствия</w:t>
      </w:r>
      <w:r w:rsidR="003E3594" w:rsidRPr="00F74FEB">
        <w:t>;</w:t>
      </w:r>
    </w:p>
    <w:p w14:paraId="539F1175" w14:textId="510A7CDA" w:rsidR="003E3594" w:rsidRPr="00F74FEB" w:rsidRDefault="003E3594" w:rsidP="003B5205">
      <w:pPr>
        <w:pStyle w:val="a7"/>
        <w:numPr>
          <w:ilvl w:val="0"/>
          <w:numId w:val="10"/>
        </w:numPr>
        <w:jc w:val="both"/>
      </w:pPr>
      <w:r w:rsidRPr="00F74FEB">
        <w:t xml:space="preserve">Наконец, </w:t>
      </w:r>
      <w:r w:rsidR="001457D3" w:rsidRPr="00F74FEB">
        <w:t>DF</w:t>
      </w:r>
      <w:r w:rsidRPr="00F74FEB">
        <w:t xml:space="preserve"> принимает концилиарное видение Церкви в мире, </w:t>
      </w:r>
      <w:r w:rsidRPr="003B5205">
        <w:rPr>
          <w:b/>
          <w:bCs/>
        </w:rPr>
        <w:t>в диалоге с</w:t>
      </w:r>
      <w:r w:rsidR="001457D3" w:rsidRPr="003B5205">
        <w:rPr>
          <w:b/>
          <w:bCs/>
        </w:rPr>
        <w:t xml:space="preserve"> каждым</w:t>
      </w:r>
      <w:r w:rsidR="0002572D" w:rsidRPr="003B5205">
        <w:rPr>
          <w:b/>
          <w:bCs/>
        </w:rPr>
        <w:t xml:space="preserve"> человеком</w:t>
      </w:r>
      <w:r w:rsidR="001457D3" w:rsidRPr="003B5205">
        <w:rPr>
          <w:b/>
          <w:bCs/>
        </w:rPr>
        <w:t xml:space="preserve">, </w:t>
      </w:r>
      <w:r w:rsidRPr="003B5205">
        <w:rPr>
          <w:b/>
          <w:bCs/>
        </w:rPr>
        <w:t>с другими религиозными традициями</w:t>
      </w:r>
      <w:r w:rsidRPr="00F74FEB">
        <w:t xml:space="preserve"> (ср. </w:t>
      </w:r>
      <w:r w:rsidR="0002572D" w:rsidRPr="00F74FEB">
        <w:t>DF</w:t>
      </w:r>
      <w:r w:rsidRPr="00F74FEB">
        <w:t>,</w:t>
      </w:r>
      <w:r w:rsidR="0002572D" w:rsidRPr="00F74FEB">
        <w:t xml:space="preserve"> п.</w:t>
      </w:r>
      <w:r w:rsidRPr="00F74FEB">
        <w:t xml:space="preserve"> 41) </w:t>
      </w:r>
      <w:r w:rsidRPr="003B5205">
        <w:rPr>
          <w:b/>
          <w:bCs/>
        </w:rPr>
        <w:t>и со всем обществом</w:t>
      </w:r>
      <w:r w:rsidRPr="00F74FEB">
        <w:t xml:space="preserve"> (ср. </w:t>
      </w:r>
      <w:r w:rsidR="0002572D" w:rsidRPr="00F74FEB">
        <w:t>DF</w:t>
      </w:r>
      <w:r w:rsidRPr="00F74FEB">
        <w:t>,</w:t>
      </w:r>
      <w:r w:rsidR="0002572D" w:rsidRPr="00F74FEB">
        <w:t xml:space="preserve"> п.</w:t>
      </w:r>
      <w:r w:rsidRPr="00F74FEB">
        <w:t xml:space="preserve"> 42). </w:t>
      </w:r>
      <w:r w:rsidR="002E4E6D" w:rsidRPr="00F74FEB">
        <w:t>Развитие</w:t>
      </w:r>
      <w:r w:rsidR="00546AA4" w:rsidRPr="00F74FEB">
        <w:t xml:space="preserve"> </w:t>
      </w:r>
      <w:r w:rsidRPr="00F74FEB">
        <w:t xml:space="preserve">синодальной Церкви, способной к диалогу, имеет </w:t>
      </w:r>
      <w:r w:rsidR="003B4F78" w:rsidRPr="00F74FEB">
        <w:t xml:space="preserve">пророческую </w:t>
      </w:r>
      <w:r w:rsidRPr="00F74FEB">
        <w:t xml:space="preserve">ценность, включает в себя приверженность социальной справедливости и интегральной экологии. Этими аспектами нельзя пренебрегать на этапе реализации, они открывают возможности для диалога, </w:t>
      </w:r>
      <w:r w:rsidR="00680342" w:rsidRPr="00F74FEB">
        <w:t>основанного на</w:t>
      </w:r>
      <w:r w:rsidRPr="00F74FEB">
        <w:t xml:space="preserve"> конкретных потребност</w:t>
      </w:r>
      <w:r w:rsidR="00680342" w:rsidRPr="00F74FEB">
        <w:t>ях</w:t>
      </w:r>
      <w:r w:rsidRPr="00F74FEB">
        <w:t xml:space="preserve"> </w:t>
      </w:r>
      <w:r w:rsidR="008A7F1E" w:rsidRPr="00F74FEB">
        <w:t>мест</w:t>
      </w:r>
      <w:r w:rsidRPr="00F74FEB">
        <w:t xml:space="preserve"> и обществ, в которых </w:t>
      </w:r>
      <w:r w:rsidR="00680342" w:rsidRPr="00F74FEB">
        <w:t>мы</w:t>
      </w:r>
      <w:r w:rsidRPr="00F74FEB">
        <w:t xml:space="preserve"> живе</w:t>
      </w:r>
      <w:r w:rsidR="00680342" w:rsidRPr="00F74FEB">
        <w:t>м</w:t>
      </w:r>
      <w:r w:rsidRPr="00F74FEB">
        <w:t>.</w:t>
      </w:r>
    </w:p>
    <w:p w14:paraId="502464B9" w14:textId="7E6B30D2" w:rsidR="003E3594" w:rsidRPr="00F74FEB" w:rsidRDefault="003E3594" w:rsidP="004A4D62">
      <w:pPr>
        <w:ind w:firstLine="567"/>
        <w:jc w:val="both"/>
      </w:pPr>
      <w:r w:rsidRPr="00F74FEB">
        <w:t xml:space="preserve">В дополнение к вышеупомянутым </w:t>
      </w:r>
      <w:r w:rsidR="00680342" w:rsidRPr="00F74FEB">
        <w:t>ведущим</w:t>
      </w:r>
      <w:r w:rsidRPr="00F74FEB">
        <w:t xml:space="preserve"> </w:t>
      </w:r>
      <w:r w:rsidR="005B5F24" w:rsidRPr="00F74FEB">
        <w:t>направлениям</w:t>
      </w:r>
      <w:r w:rsidRPr="00F74FEB">
        <w:t xml:space="preserve">, </w:t>
      </w:r>
      <w:r w:rsidR="005B5F24" w:rsidRPr="00F74FEB">
        <w:t>п</w:t>
      </w:r>
      <w:r w:rsidR="00377E1D" w:rsidRPr="00F74FEB">
        <w:t>рактика</w:t>
      </w:r>
      <w:r w:rsidRPr="00F74FEB">
        <w:t>, котор</w:t>
      </w:r>
      <w:r w:rsidR="00377E1D" w:rsidRPr="00F74FEB">
        <w:t>ая</w:t>
      </w:r>
      <w:r w:rsidRPr="00F74FEB">
        <w:t xml:space="preserve"> </w:t>
      </w:r>
      <w:r w:rsidR="00CA5BD8" w:rsidRPr="00F74FEB">
        <w:t>порождает развитие мысли внутри</w:t>
      </w:r>
      <w:r w:rsidRPr="00F74FEB">
        <w:t xml:space="preserve"> </w:t>
      </w:r>
      <w:r w:rsidR="00680342" w:rsidRPr="00F74FEB">
        <w:t>DF</w:t>
      </w:r>
      <w:r w:rsidR="00377E1D" w:rsidRPr="00F74FEB">
        <w:t xml:space="preserve"> </w:t>
      </w:r>
      <w:r w:rsidRPr="00F74FEB">
        <w:t>и котор</w:t>
      </w:r>
      <w:r w:rsidR="006F4DC3" w:rsidRPr="00F74FEB">
        <w:t>ую этап</w:t>
      </w:r>
      <w:r w:rsidRPr="00F74FEB">
        <w:t xml:space="preserve"> реализации</w:t>
      </w:r>
      <w:r w:rsidR="006F4DC3" w:rsidRPr="00F74FEB">
        <w:t xml:space="preserve"> призван в</w:t>
      </w:r>
      <w:r w:rsidR="00E340F4" w:rsidRPr="00F74FEB">
        <w:t>оспринять</w:t>
      </w:r>
      <w:r w:rsidRPr="00F74FEB">
        <w:t xml:space="preserve">, проистекает из </w:t>
      </w:r>
      <w:r w:rsidR="007629BD" w:rsidRPr="00F74FEB">
        <w:t>постоянно</w:t>
      </w:r>
      <w:r w:rsidR="007E2DBC">
        <w:t>й</w:t>
      </w:r>
      <w:r w:rsidR="007629BD" w:rsidRPr="00F74FEB">
        <w:t xml:space="preserve"> </w:t>
      </w:r>
      <w:r w:rsidR="007E2DBC">
        <w:rPr>
          <w:b/>
          <w:bCs/>
        </w:rPr>
        <w:t>артикуляции</w:t>
      </w:r>
      <w:r w:rsidRPr="007E2DBC">
        <w:rPr>
          <w:b/>
          <w:bCs/>
        </w:rPr>
        <w:t xml:space="preserve"> </w:t>
      </w:r>
      <w:r w:rsidR="00395C2C" w:rsidRPr="007E2DBC">
        <w:rPr>
          <w:b/>
          <w:bCs/>
        </w:rPr>
        <w:t>полярных аспектов</w:t>
      </w:r>
      <w:r w:rsidRPr="007E2DBC">
        <w:rPr>
          <w:b/>
          <w:bCs/>
        </w:rPr>
        <w:t xml:space="preserve"> и напряжений</w:t>
      </w:r>
      <w:r w:rsidRPr="00F74FEB">
        <w:t xml:space="preserve">, которые </w:t>
      </w:r>
      <w:r w:rsidR="00E55314" w:rsidRPr="00F74FEB">
        <w:t>формируют</w:t>
      </w:r>
      <w:r w:rsidRPr="00F74FEB">
        <w:t xml:space="preserve"> жизнь Церкви</w:t>
      </w:r>
      <w:r w:rsidR="00710AB4" w:rsidRPr="00F74FEB">
        <w:t>, в том числе</w:t>
      </w:r>
      <w:r w:rsidR="00252A6A" w:rsidRPr="00F74FEB">
        <w:t xml:space="preserve"> через </w:t>
      </w:r>
      <w:r w:rsidR="00CD315C" w:rsidRPr="00F74FEB">
        <w:t>церковны</w:t>
      </w:r>
      <w:r w:rsidR="00252A6A" w:rsidRPr="00F74FEB">
        <w:t>е категории и</w:t>
      </w:r>
      <w:r w:rsidRPr="00F74FEB">
        <w:t xml:space="preserve"> </w:t>
      </w:r>
      <w:r w:rsidR="0051743E" w:rsidRPr="00F74FEB">
        <w:t>поняти</w:t>
      </w:r>
      <w:r w:rsidR="00252A6A" w:rsidRPr="00F74FEB">
        <w:t>я</w:t>
      </w:r>
      <w:r w:rsidRPr="00F74FEB">
        <w:t xml:space="preserve">. Мы перечислим здесь некоторые из </w:t>
      </w:r>
      <w:r w:rsidR="00243D86" w:rsidRPr="00F74FEB">
        <w:t>них</w:t>
      </w:r>
      <w:r w:rsidRPr="00F74FEB">
        <w:t>: Церковь</w:t>
      </w:r>
      <w:r w:rsidR="008B3E6E" w:rsidRPr="00F74FEB">
        <w:t xml:space="preserve"> в целом</w:t>
      </w:r>
      <w:r w:rsidRPr="00F74FEB">
        <w:t xml:space="preserve"> и поместная Церковь; Церковь как Народ Божий, как Тело Христово и как Храм Духа;</w:t>
      </w:r>
      <w:r w:rsidR="00C011B0" w:rsidRPr="00F74FEB">
        <w:t xml:space="preserve"> </w:t>
      </w:r>
      <w:r w:rsidRPr="00F74FEB">
        <w:t xml:space="preserve">участие всех и власть некоторых; синодальность, коллегиальность и </w:t>
      </w:r>
      <w:r w:rsidR="00501906" w:rsidRPr="00F74FEB">
        <w:t>примат</w:t>
      </w:r>
      <w:r w:rsidRPr="00F74FEB">
        <w:t>; общее священство и священство служителей; служение (рукоположенн</w:t>
      </w:r>
      <w:r w:rsidR="00186AA8" w:rsidRPr="00F74FEB">
        <w:t>ое</w:t>
      </w:r>
      <w:r w:rsidRPr="00F74FEB">
        <w:t xml:space="preserve"> и институциональн</w:t>
      </w:r>
      <w:r w:rsidR="00186AA8" w:rsidRPr="00F74FEB">
        <w:t>ое</w:t>
      </w:r>
      <w:r w:rsidRPr="00F74FEB">
        <w:t xml:space="preserve">) и участие в миссии в силу крещального призвания </w:t>
      </w:r>
      <w:r w:rsidR="00405650" w:rsidRPr="00F74FEB">
        <w:t xml:space="preserve">без институционально </w:t>
      </w:r>
      <w:r w:rsidR="00A03D3B" w:rsidRPr="00F74FEB">
        <w:t>оформленного</w:t>
      </w:r>
      <w:r w:rsidR="00A14992" w:rsidRPr="00F74FEB">
        <w:t xml:space="preserve"> служения</w:t>
      </w:r>
      <w:r w:rsidRPr="00F74FEB">
        <w:t xml:space="preserve">. Реализация </w:t>
      </w:r>
      <w:r w:rsidR="00186AA8" w:rsidRPr="00F74FEB">
        <w:t>DF</w:t>
      </w:r>
      <w:r w:rsidRPr="00F74FEB">
        <w:t xml:space="preserve"> требует рассмотрения и </w:t>
      </w:r>
      <w:r w:rsidR="00713D60" w:rsidRPr="00F74FEB">
        <w:t>выявления</w:t>
      </w:r>
      <w:r w:rsidRPr="00F74FEB">
        <w:t xml:space="preserve"> этих </w:t>
      </w:r>
      <w:r w:rsidR="00022CB6" w:rsidRPr="00F74FEB">
        <w:t>полярностей</w:t>
      </w:r>
      <w:r w:rsidR="00713D60" w:rsidRPr="00F74FEB">
        <w:t xml:space="preserve"> по мере их возникновения в условиях,</w:t>
      </w:r>
      <w:r w:rsidRPr="00F74FEB">
        <w:t xml:space="preserve"> в которых живет каждая поместная Церковь. Путь вперед </w:t>
      </w:r>
      <w:r w:rsidR="004B5180" w:rsidRPr="00F74FEB">
        <w:t>не связан с</w:t>
      </w:r>
      <w:r w:rsidRPr="00F74FEB">
        <w:t xml:space="preserve"> поиск</w:t>
      </w:r>
      <w:r w:rsidR="004B5180" w:rsidRPr="00F74FEB">
        <w:t>ом</w:t>
      </w:r>
      <w:r w:rsidRPr="00F74FEB">
        <w:t xml:space="preserve"> </w:t>
      </w:r>
      <w:r w:rsidR="004B5180" w:rsidRPr="00F74FEB">
        <w:t>недостижимой</w:t>
      </w:r>
      <w:r w:rsidRPr="00F74FEB">
        <w:t xml:space="preserve"> договоренности, устраняющей напряжение в пользу одного из полюсов. Скорее, здесь и сейчас каждой поместной </w:t>
      </w:r>
      <w:r w:rsidR="001A7B17" w:rsidRPr="00F74FEB">
        <w:t>Ц</w:t>
      </w:r>
      <w:r w:rsidRPr="00F74FEB">
        <w:t xml:space="preserve">еркви необходимо определить, какой из возможных балансов позволяет более динамично служить миссии. </w:t>
      </w:r>
      <w:r w:rsidR="001A7B17" w:rsidRPr="00F74FEB">
        <w:t>Вполне вероятно, что</w:t>
      </w:r>
      <w:r w:rsidRPr="00F74FEB">
        <w:t xml:space="preserve"> в разных </w:t>
      </w:r>
      <w:r w:rsidR="00E246E6" w:rsidRPr="00F74FEB">
        <w:t>контекстах</w:t>
      </w:r>
      <w:r w:rsidRPr="00F74FEB">
        <w:t xml:space="preserve"> будут приняты разные решения. По этой причине во многих областях </w:t>
      </w:r>
      <w:r w:rsidR="00E6463A" w:rsidRPr="007E2DBC">
        <w:rPr>
          <w:b/>
          <w:bCs/>
        </w:rPr>
        <w:t>DF</w:t>
      </w:r>
      <w:r w:rsidRPr="007E2DBC">
        <w:rPr>
          <w:b/>
          <w:bCs/>
        </w:rPr>
        <w:t xml:space="preserve"> открывает пространство для </w:t>
      </w:r>
      <w:r w:rsidR="00E6463A" w:rsidRPr="007E2DBC">
        <w:rPr>
          <w:b/>
          <w:bCs/>
        </w:rPr>
        <w:t>локальных</w:t>
      </w:r>
      <w:r w:rsidRPr="007E2DBC">
        <w:rPr>
          <w:b/>
          <w:bCs/>
        </w:rPr>
        <w:t xml:space="preserve"> экспериментов</w:t>
      </w:r>
      <w:r w:rsidRPr="00F74FEB">
        <w:t xml:space="preserve">, например, в области служений (см. </w:t>
      </w:r>
      <w:r w:rsidR="00E6463A" w:rsidRPr="00F74FEB">
        <w:t>DF</w:t>
      </w:r>
      <w:r w:rsidRPr="00F74FEB">
        <w:t xml:space="preserve">, </w:t>
      </w:r>
      <w:r w:rsidR="00E6463A" w:rsidRPr="00F74FEB">
        <w:t>пп.</w:t>
      </w:r>
      <w:r w:rsidRPr="00F74FEB">
        <w:t xml:space="preserve"> 66, 76 и 78), процессов принятия решений (см. </w:t>
      </w:r>
      <w:r w:rsidR="00E6463A" w:rsidRPr="00F74FEB">
        <w:t>DF</w:t>
      </w:r>
      <w:r w:rsidRPr="00F74FEB">
        <w:t xml:space="preserve">, </w:t>
      </w:r>
      <w:r w:rsidR="00E6463A" w:rsidRPr="00F74FEB">
        <w:t>п.</w:t>
      </w:r>
      <w:r w:rsidRPr="00F74FEB">
        <w:t xml:space="preserve"> 94), подотчетности и оценки (см. </w:t>
      </w:r>
      <w:r w:rsidR="00711091" w:rsidRPr="00F74FEB">
        <w:t>DF</w:t>
      </w:r>
      <w:r w:rsidRPr="00F74FEB">
        <w:t xml:space="preserve">, </w:t>
      </w:r>
      <w:r w:rsidR="00711091" w:rsidRPr="00F74FEB">
        <w:t>п.</w:t>
      </w:r>
      <w:r w:rsidRPr="00F74FEB">
        <w:t xml:space="preserve"> 101), органов участия (см. </w:t>
      </w:r>
      <w:r w:rsidR="00711091" w:rsidRPr="00F74FEB">
        <w:t>DF</w:t>
      </w:r>
      <w:r w:rsidRPr="00F74FEB">
        <w:t xml:space="preserve">, </w:t>
      </w:r>
      <w:r w:rsidR="00711091" w:rsidRPr="00F74FEB">
        <w:t>п.</w:t>
      </w:r>
      <w:r w:rsidRPr="00F74FEB">
        <w:t xml:space="preserve"> 104). Отдельным </w:t>
      </w:r>
      <w:r w:rsidR="00711091" w:rsidRPr="00F74FEB">
        <w:t>Ц</w:t>
      </w:r>
      <w:r w:rsidRPr="00F74FEB">
        <w:t>еркв</w:t>
      </w:r>
      <w:r w:rsidR="00711091" w:rsidRPr="00F74FEB">
        <w:t>а</w:t>
      </w:r>
      <w:r w:rsidRPr="00F74FEB">
        <w:t>м предлагается воспользоваться ими.</w:t>
      </w:r>
    </w:p>
    <w:p w14:paraId="1F38DF08" w14:textId="553662AD" w:rsidR="003E3594" w:rsidRPr="00F74FEB" w:rsidRDefault="003E3594" w:rsidP="004A4D62">
      <w:pPr>
        <w:ind w:firstLine="567"/>
        <w:jc w:val="both"/>
      </w:pPr>
      <w:r w:rsidRPr="00F74FEB">
        <w:t xml:space="preserve">В современных социокультурных условиях одно из этих противоречий предстает в </w:t>
      </w:r>
      <w:r w:rsidR="00F470B5" w:rsidRPr="00F74FEB">
        <w:t>специфических</w:t>
      </w:r>
      <w:r w:rsidRPr="00F74FEB">
        <w:t xml:space="preserve"> новых формах и требует усилий по осознанию. Именно поэтому в DF ему посвящен целый параграф, многозначительно озаглавленный </w:t>
      </w:r>
      <w:r w:rsidR="00BC1BFC" w:rsidRPr="007E2DBC">
        <w:rPr>
          <w:b/>
          <w:bCs/>
        </w:rPr>
        <w:t>«</w:t>
      </w:r>
      <w:r w:rsidR="00815DE2" w:rsidRPr="007E2DBC">
        <w:rPr>
          <w:b/>
          <w:bCs/>
        </w:rPr>
        <w:t>Паломники с крепкими корнями</w:t>
      </w:r>
      <w:r w:rsidR="00BC1BFC" w:rsidRPr="007E2DBC">
        <w:rPr>
          <w:b/>
          <w:bCs/>
        </w:rPr>
        <w:t>»</w:t>
      </w:r>
      <w:r w:rsidRPr="00F74FEB">
        <w:t xml:space="preserve"> (ср. DF, </w:t>
      </w:r>
      <w:r w:rsidR="00BC1BFC" w:rsidRPr="00F74FEB">
        <w:t>пп.</w:t>
      </w:r>
      <w:r w:rsidRPr="00F74FEB">
        <w:t xml:space="preserve"> 110-119). Традиционно именно связь с местом, понимаемая в пространственно-географическом смысле, определяет поместные Церкви как части Народа Божьего и формирует у людей чувство принадлежности. Такие явления, как урбанизация, рост мобильности и миграции, а также распространение цифровой культуры, глубоко меняют то, как люди ощущают свою принадлежность: </w:t>
      </w:r>
      <w:r w:rsidR="001936B3" w:rsidRPr="00F74FEB">
        <w:t>теперь речь идет больше о</w:t>
      </w:r>
      <w:r w:rsidRPr="00F74FEB">
        <w:t xml:space="preserve"> сетя</w:t>
      </w:r>
      <w:r w:rsidR="001936B3" w:rsidRPr="00F74FEB">
        <w:t>х</w:t>
      </w:r>
      <w:r w:rsidRPr="00F74FEB">
        <w:t xml:space="preserve"> отношений, а не </w:t>
      </w:r>
      <w:r w:rsidR="00541B0D" w:rsidRPr="00F74FEB">
        <w:t>о</w:t>
      </w:r>
      <w:r w:rsidRPr="00F74FEB">
        <w:t xml:space="preserve"> окружени</w:t>
      </w:r>
      <w:r w:rsidR="00541B0D" w:rsidRPr="00F74FEB">
        <w:t>и</w:t>
      </w:r>
      <w:r w:rsidR="002D1EFD" w:rsidRPr="00F74FEB">
        <w:t xml:space="preserve"> в пространстве</w:t>
      </w:r>
      <w:r w:rsidRPr="00F74FEB">
        <w:t xml:space="preserve">, хотя потребность человека в общинных связях остается незыблемой. </w:t>
      </w:r>
      <w:r w:rsidR="00541B0D" w:rsidRPr="00F74FEB">
        <w:t>Более того</w:t>
      </w:r>
      <w:r w:rsidRPr="00F74FEB">
        <w:t xml:space="preserve">, их ослабление делает еще более актуальными </w:t>
      </w:r>
      <w:r w:rsidRPr="007E2DBC">
        <w:rPr>
          <w:b/>
          <w:bCs/>
        </w:rPr>
        <w:t>усилия</w:t>
      </w:r>
      <w:r w:rsidR="00D71084" w:rsidRPr="007E2DBC">
        <w:rPr>
          <w:b/>
          <w:bCs/>
        </w:rPr>
        <w:t xml:space="preserve"> </w:t>
      </w:r>
      <w:r w:rsidR="00F034AA">
        <w:rPr>
          <w:b/>
          <w:bCs/>
        </w:rPr>
        <w:t xml:space="preserve">по </w:t>
      </w:r>
      <w:r w:rsidR="00D71084" w:rsidRPr="007E2DBC">
        <w:rPr>
          <w:b/>
          <w:bCs/>
        </w:rPr>
        <w:t>творческ</w:t>
      </w:r>
      <w:r w:rsidR="00F034AA">
        <w:rPr>
          <w:b/>
          <w:bCs/>
        </w:rPr>
        <w:t>ому</w:t>
      </w:r>
      <w:r w:rsidR="00D71084" w:rsidRPr="007E2DBC">
        <w:rPr>
          <w:b/>
          <w:bCs/>
        </w:rPr>
        <w:t xml:space="preserve"> осуществл</w:t>
      </w:r>
      <w:r w:rsidR="00F034AA">
        <w:rPr>
          <w:b/>
          <w:bCs/>
        </w:rPr>
        <w:t>ению</w:t>
      </w:r>
      <w:r w:rsidR="00D71084" w:rsidRPr="007E2DBC">
        <w:rPr>
          <w:b/>
          <w:bCs/>
        </w:rPr>
        <w:t xml:space="preserve"> мисси</w:t>
      </w:r>
      <w:r w:rsidR="00F034AA">
        <w:rPr>
          <w:b/>
          <w:bCs/>
        </w:rPr>
        <w:t>и</w:t>
      </w:r>
      <w:r w:rsidRPr="00F74FEB">
        <w:t>, позволяя Церкви обращаться к людям и создавать с ними связи там, где они находятся (см. там же).</w:t>
      </w:r>
    </w:p>
    <w:p w14:paraId="63D0F6DE" w14:textId="10278E0A" w:rsidR="003E3594" w:rsidRPr="00F74FEB" w:rsidRDefault="003E3594" w:rsidP="004A4D62">
      <w:pPr>
        <w:ind w:firstLine="567"/>
        <w:jc w:val="both"/>
      </w:pPr>
      <w:r w:rsidRPr="00F74FEB">
        <w:t xml:space="preserve">На этапе оценки важно собрать плоды опыта поместных </w:t>
      </w:r>
      <w:r w:rsidR="00D71084" w:rsidRPr="00F74FEB">
        <w:t>Ц</w:t>
      </w:r>
      <w:r w:rsidRPr="00F74FEB">
        <w:t xml:space="preserve">ерквей </w:t>
      </w:r>
      <w:r w:rsidR="00BD0301" w:rsidRPr="00F74FEB">
        <w:t>о проживании этих</w:t>
      </w:r>
      <w:r w:rsidRPr="00F74FEB">
        <w:t xml:space="preserve"> </w:t>
      </w:r>
      <w:r w:rsidR="00D71084" w:rsidRPr="00F74FEB">
        <w:t>полярных аспектов</w:t>
      </w:r>
      <w:r w:rsidRPr="00F74FEB">
        <w:t xml:space="preserve"> и напряжений, а также результаты усилий по творчес</w:t>
      </w:r>
      <w:r w:rsidR="00361E4B" w:rsidRPr="00F74FEB">
        <w:t>кой миссии</w:t>
      </w:r>
      <w:r w:rsidRPr="00F74FEB">
        <w:t>, чтобы обменяться передовым опытом.</w:t>
      </w:r>
    </w:p>
    <w:p w14:paraId="629B8EFE" w14:textId="77777777" w:rsidR="003E3594" w:rsidRPr="00F74FEB" w:rsidRDefault="003E3594" w:rsidP="004A4D62">
      <w:pPr>
        <w:ind w:firstLine="567"/>
        <w:jc w:val="both"/>
      </w:pPr>
    </w:p>
    <w:p w14:paraId="4504BF03" w14:textId="77777777" w:rsidR="003E3594" w:rsidRPr="00F74FEB" w:rsidRDefault="003E3594" w:rsidP="004A4D62">
      <w:pPr>
        <w:ind w:firstLine="567"/>
        <w:jc w:val="both"/>
      </w:pPr>
    </w:p>
    <w:p w14:paraId="6220B420" w14:textId="49C71352" w:rsidR="003E3594" w:rsidRPr="007E2DBC" w:rsidRDefault="007E2DBC" w:rsidP="004A4D62">
      <w:pPr>
        <w:ind w:firstLine="567"/>
        <w:jc w:val="both"/>
        <w:rPr>
          <w:b/>
          <w:bCs/>
          <w:color w:val="002060"/>
        </w:rPr>
      </w:pPr>
      <w:r w:rsidRPr="007E2DBC">
        <w:rPr>
          <w:b/>
          <w:bCs/>
          <w:color w:val="002060"/>
        </w:rPr>
        <w:t xml:space="preserve">3.2 </w:t>
      </w:r>
      <w:r w:rsidR="003E3594" w:rsidRPr="007E2DBC">
        <w:rPr>
          <w:b/>
          <w:bCs/>
          <w:color w:val="002060"/>
        </w:rPr>
        <w:t>Инвести</w:t>
      </w:r>
      <w:r w:rsidR="00361E4B" w:rsidRPr="007E2DBC">
        <w:rPr>
          <w:b/>
          <w:bCs/>
          <w:color w:val="002060"/>
        </w:rPr>
        <w:t>ровать</w:t>
      </w:r>
      <w:r w:rsidR="003E3594" w:rsidRPr="007E2DBC">
        <w:rPr>
          <w:b/>
          <w:bCs/>
          <w:color w:val="002060"/>
        </w:rPr>
        <w:t xml:space="preserve"> в конкрет</w:t>
      </w:r>
      <w:r w:rsidR="00361E4B" w:rsidRPr="007E2DBC">
        <w:rPr>
          <w:b/>
          <w:bCs/>
          <w:color w:val="002060"/>
        </w:rPr>
        <w:t>ные практики</w:t>
      </w:r>
    </w:p>
    <w:p w14:paraId="1BAB07E5" w14:textId="319EFD4E" w:rsidR="003E3594" w:rsidRPr="00F74FEB" w:rsidRDefault="003E3594" w:rsidP="004A4D62">
      <w:pPr>
        <w:ind w:firstLine="567"/>
        <w:jc w:val="both"/>
      </w:pPr>
      <w:r w:rsidRPr="00F74FEB">
        <w:t xml:space="preserve">Слушая Святого Духа, </w:t>
      </w:r>
      <w:r w:rsidR="00754F49" w:rsidRPr="00F74FEB">
        <w:t>руководствуясь</w:t>
      </w:r>
      <w:r w:rsidRPr="00F74FEB">
        <w:t xml:space="preserve"> </w:t>
      </w:r>
      <w:r w:rsidR="004A5A77" w:rsidRPr="00F74FEB">
        <w:t>экклезиальным</w:t>
      </w:r>
      <w:r w:rsidR="003C2624" w:rsidRPr="00F74FEB">
        <w:t xml:space="preserve"> </w:t>
      </w:r>
      <w:r w:rsidRPr="00F74FEB">
        <w:t>видени</w:t>
      </w:r>
      <w:r w:rsidR="00754F49" w:rsidRPr="00F74FEB">
        <w:t>ем</w:t>
      </w:r>
      <w:r w:rsidRPr="00F74FEB">
        <w:t xml:space="preserve">, которое </w:t>
      </w:r>
      <w:r w:rsidR="00754F49" w:rsidRPr="00F74FEB">
        <w:t>DF</w:t>
      </w:r>
      <w:r w:rsidRPr="00F74FEB">
        <w:t xml:space="preserve"> </w:t>
      </w:r>
      <w:r w:rsidR="003C2624" w:rsidRPr="00F74FEB">
        <w:t>наследует</w:t>
      </w:r>
      <w:r w:rsidRPr="00F74FEB">
        <w:t xml:space="preserve"> от Второго Ватиканского</w:t>
      </w:r>
      <w:r w:rsidR="004A5A77" w:rsidRPr="00F74FEB">
        <w:t xml:space="preserve"> с</w:t>
      </w:r>
      <w:r w:rsidRPr="00F74FEB">
        <w:t xml:space="preserve">обора, </w:t>
      </w:r>
      <w:r w:rsidR="004A2B49" w:rsidRPr="00F74FEB">
        <w:t>конкретная задача</w:t>
      </w:r>
      <w:r w:rsidRPr="00F74FEB">
        <w:t xml:space="preserve"> </w:t>
      </w:r>
      <w:r w:rsidR="00F034AA">
        <w:t>этапа</w:t>
      </w:r>
      <w:r w:rsidRPr="00F74FEB">
        <w:t xml:space="preserve"> реализации</w:t>
      </w:r>
      <w:r w:rsidR="006E7729" w:rsidRPr="00F74FEB">
        <w:t xml:space="preserve"> состоит в том</w:t>
      </w:r>
      <w:r w:rsidR="002B7501" w:rsidRPr="00F74FEB">
        <w:t>, чтобы о</w:t>
      </w:r>
      <w:r w:rsidRPr="00F74FEB">
        <w:t>пределить шаги</w:t>
      </w:r>
      <w:r w:rsidR="00F61530" w:rsidRPr="00F74FEB">
        <w:t xml:space="preserve"> по</w:t>
      </w:r>
      <w:r w:rsidRPr="00F74FEB">
        <w:t xml:space="preserve"> преобразовани</w:t>
      </w:r>
      <w:r w:rsidR="00175B54" w:rsidRPr="00F74FEB">
        <w:t>ю</w:t>
      </w:r>
      <w:r w:rsidRPr="00F74FEB">
        <w:t xml:space="preserve"> культуры, отношений и </w:t>
      </w:r>
      <w:r w:rsidR="002B7501" w:rsidRPr="00F74FEB">
        <w:t>церковной</w:t>
      </w:r>
      <w:r w:rsidRPr="00F74FEB">
        <w:t xml:space="preserve"> практики, </w:t>
      </w:r>
      <w:r w:rsidR="002B7501" w:rsidRPr="00F74FEB">
        <w:t>а</w:t>
      </w:r>
      <w:r w:rsidRPr="00F74FEB">
        <w:t>, следовательно, рефо</w:t>
      </w:r>
      <w:r w:rsidR="00175B54" w:rsidRPr="00F74FEB">
        <w:t>рмированию</w:t>
      </w:r>
      <w:r w:rsidRPr="00F74FEB">
        <w:t xml:space="preserve"> структур и институтов. Это решающий момент во всем процессе: </w:t>
      </w:r>
      <w:r w:rsidR="002B7501" w:rsidRPr="00F74FEB">
        <w:t>«</w:t>
      </w:r>
      <w:r w:rsidR="00AC0EF5" w:rsidRPr="00F74FEB">
        <w:t>Без конкретных изменений в краткосрочной перспективе видение синодальной Церкви не будет вызывать доверия, и это оттолкнет тех членов Народа Божия, которые черпали силу и надежду в синодальном пути</w:t>
      </w:r>
      <w:r w:rsidR="002B7501" w:rsidRPr="00F74FEB">
        <w:t>»</w:t>
      </w:r>
      <w:r w:rsidRPr="00F74FEB">
        <w:t xml:space="preserve"> (DF, </w:t>
      </w:r>
      <w:r w:rsidR="002B7501" w:rsidRPr="00F74FEB">
        <w:t>п.</w:t>
      </w:r>
      <w:r w:rsidRPr="00F74FEB">
        <w:t xml:space="preserve"> 94).</w:t>
      </w:r>
    </w:p>
    <w:p w14:paraId="1BBBCEAB" w14:textId="6C93AF8F" w:rsidR="003E3594" w:rsidRPr="00F74FEB" w:rsidRDefault="004F056C" w:rsidP="004A4D62">
      <w:pPr>
        <w:ind w:firstLine="567"/>
        <w:jc w:val="both"/>
      </w:pPr>
      <w:r w:rsidRPr="00F74FEB">
        <w:t>DF</w:t>
      </w:r>
      <w:r w:rsidR="003E3594" w:rsidRPr="00F74FEB">
        <w:t xml:space="preserve"> неоднократно подчеркивает, что </w:t>
      </w:r>
      <w:r w:rsidRPr="00F74FEB">
        <w:t>«</w:t>
      </w:r>
      <w:r w:rsidR="001A7E63" w:rsidRPr="007E2DBC">
        <w:rPr>
          <w:b/>
          <w:bCs/>
        </w:rPr>
        <w:t>Поместным Церквам предстоит найти подходящие пути для осуществления этих изменений</w:t>
      </w:r>
      <w:r w:rsidRPr="00F74FEB">
        <w:t>»</w:t>
      </w:r>
      <w:r w:rsidR="003E3594" w:rsidRPr="00F74FEB">
        <w:t xml:space="preserve"> (</w:t>
      </w:r>
      <w:r w:rsidR="003E3594" w:rsidRPr="007E2DBC">
        <w:rPr>
          <w:i/>
          <w:iCs/>
        </w:rPr>
        <w:t>там же</w:t>
      </w:r>
      <w:r w:rsidR="003E3594" w:rsidRPr="00F74FEB">
        <w:t xml:space="preserve">), и именно эта задача </w:t>
      </w:r>
      <w:r w:rsidR="00916637" w:rsidRPr="00F74FEB">
        <w:t xml:space="preserve">должна быть решена </w:t>
      </w:r>
      <w:r w:rsidR="003E3594" w:rsidRPr="00F74FEB">
        <w:t xml:space="preserve">на этапе </w:t>
      </w:r>
      <w:r w:rsidR="00A3624C" w:rsidRPr="00F74FEB">
        <w:t>реализации</w:t>
      </w:r>
      <w:r w:rsidR="003E3594" w:rsidRPr="00F74FEB">
        <w:t xml:space="preserve">. Поэтому невозможно выделить среди множества областей внимания </w:t>
      </w:r>
      <w:r w:rsidR="00916637" w:rsidRPr="00F74FEB">
        <w:t>DF</w:t>
      </w:r>
      <w:r w:rsidR="003E3594" w:rsidRPr="00F74FEB">
        <w:t xml:space="preserve"> те, которые следует рассматривать как универсальные приоритеты. Местные обстоятельства могут более чем обоснованно придать неоспоримую важность и срочность тому или иному вопросу, который не имеет такого же приоритета в других местах: это может касаться отношений между Латинской Церковью и Восточными Католическими Церквами в некоторых областях, </w:t>
      </w:r>
      <w:r w:rsidR="004123D5" w:rsidRPr="00F74FEB">
        <w:t>э</w:t>
      </w:r>
      <w:r w:rsidR="003E3594" w:rsidRPr="00F74FEB">
        <w:t>куменическ</w:t>
      </w:r>
      <w:r w:rsidR="004123D5" w:rsidRPr="00F74FEB">
        <w:t xml:space="preserve">ого </w:t>
      </w:r>
      <w:r w:rsidR="003E3594" w:rsidRPr="00F74FEB">
        <w:t>или межрелигиозн</w:t>
      </w:r>
      <w:r w:rsidR="004123D5" w:rsidRPr="00F74FEB">
        <w:t>ого</w:t>
      </w:r>
      <w:r w:rsidR="003E3594" w:rsidRPr="00F74FEB">
        <w:t xml:space="preserve"> диалог</w:t>
      </w:r>
      <w:r w:rsidR="004123D5" w:rsidRPr="00F74FEB">
        <w:t>а</w:t>
      </w:r>
      <w:r w:rsidR="003E3594" w:rsidRPr="00F74FEB">
        <w:t xml:space="preserve"> в других, что потребует придания особой формы, </w:t>
      </w:r>
      <w:r w:rsidR="001D2307" w:rsidRPr="00F74FEB">
        <w:t xml:space="preserve">в том числе </w:t>
      </w:r>
      <w:r w:rsidR="003E3594" w:rsidRPr="00F74FEB">
        <w:t>структурной и институционал</w:t>
      </w:r>
      <w:r w:rsidR="001D2307" w:rsidRPr="00F74FEB">
        <w:t>ьной</w:t>
      </w:r>
      <w:r w:rsidR="003E3594" w:rsidRPr="00F74FEB">
        <w:t>, обязательству идти вместе.</w:t>
      </w:r>
    </w:p>
    <w:p w14:paraId="0EF43F1B" w14:textId="0042A112" w:rsidR="003E3594" w:rsidRPr="00F74FEB" w:rsidRDefault="003E3594" w:rsidP="004A4D62">
      <w:pPr>
        <w:ind w:firstLine="567"/>
        <w:jc w:val="both"/>
      </w:pPr>
      <w:r w:rsidRPr="00F74FEB">
        <w:t xml:space="preserve">В то же время </w:t>
      </w:r>
      <w:r w:rsidR="00E30852" w:rsidRPr="00F74FEB">
        <w:t>—</w:t>
      </w:r>
      <w:r w:rsidRPr="00F74FEB">
        <w:t xml:space="preserve"> и здесь мы имеем в виду упомянутую выше полярность между Церковью</w:t>
      </w:r>
      <w:r w:rsidR="00F63C49" w:rsidRPr="00F74FEB">
        <w:t xml:space="preserve"> в целом</w:t>
      </w:r>
      <w:r w:rsidRPr="00F74FEB">
        <w:t xml:space="preserve"> и поместной Церковью </w:t>
      </w:r>
      <w:r w:rsidR="00C2259D" w:rsidRPr="00F74FEB">
        <w:t>—</w:t>
      </w:r>
      <w:r w:rsidRPr="00F74FEB">
        <w:t xml:space="preserve"> </w:t>
      </w:r>
      <w:r w:rsidRPr="0028771D">
        <w:rPr>
          <w:b/>
          <w:bCs/>
        </w:rPr>
        <w:t xml:space="preserve">потребность двигаться вперед вместе, как </w:t>
      </w:r>
      <w:r w:rsidR="00F63C49" w:rsidRPr="0028771D">
        <w:rPr>
          <w:b/>
          <w:bCs/>
        </w:rPr>
        <w:t>единая</w:t>
      </w:r>
      <w:r w:rsidRPr="0028771D">
        <w:rPr>
          <w:b/>
          <w:bCs/>
        </w:rPr>
        <w:t xml:space="preserve"> Церковь, также жива. </w:t>
      </w:r>
      <w:r w:rsidRPr="00F74FEB">
        <w:t xml:space="preserve">Именно </w:t>
      </w:r>
      <w:r w:rsidR="00F034AA">
        <w:t>она</w:t>
      </w:r>
      <w:r w:rsidRPr="00F74FEB">
        <w:t xml:space="preserve"> является основной причиной для начала процесса сопровождения и оценки.</w:t>
      </w:r>
    </w:p>
    <w:p w14:paraId="4B259F23" w14:textId="1729CF29" w:rsidR="003E3594" w:rsidRPr="00F74FEB" w:rsidRDefault="003E3594" w:rsidP="004A4D62">
      <w:pPr>
        <w:ind w:firstLine="567"/>
        <w:jc w:val="both"/>
      </w:pPr>
      <w:r w:rsidRPr="00F74FEB">
        <w:t xml:space="preserve">В этом </w:t>
      </w:r>
      <w:r w:rsidR="007D2EB1" w:rsidRPr="00F74FEB">
        <w:t>контексте</w:t>
      </w:r>
      <w:r w:rsidRPr="00F74FEB">
        <w:t xml:space="preserve"> и </w:t>
      </w:r>
      <w:r w:rsidR="001078A8" w:rsidRPr="00F74FEB">
        <w:t>учитывая</w:t>
      </w:r>
      <w:r w:rsidRPr="00F74FEB">
        <w:t xml:space="preserve"> ответственност</w:t>
      </w:r>
      <w:r w:rsidR="001078A8" w:rsidRPr="00F74FEB">
        <w:t>ь</w:t>
      </w:r>
      <w:r w:rsidRPr="00F74FEB">
        <w:t xml:space="preserve"> каждой поместной Церкви за реализацию указаний</w:t>
      </w:r>
      <w:r w:rsidR="001078A8" w:rsidRPr="00F74FEB">
        <w:t xml:space="preserve"> DF</w:t>
      </w:r>
      <w:r w:rsidRPr="00F74FEB">
        <w:t xml:space="preserve"> в ее собственн</w:t>
      </w:r>
      <w:r w:rsidR="009404B2" w:rsidRPr="00F74FEB">
        <w:t>ых условиях</w:t>
      </w:r>
      <w:r w:rsidRPr="00F74FEB">
        <w:t>, на данный момент, на основе Синода 2021-2024</w:t>
      </w:r>
      <w:r w:rsidR="001078A8" w:rsidRPr="00F74FEB">
        <w:t xml:space="preserve"> гг.</w:t>
      </w:r>
      <w:r w:rsidRPr="00F74FEB">
        <w:t xml:space="preserve">, можно предвидеть, что поместные Церкви будут призваны </w:t>
      </w:r>
      <w:r w:rsidR="001415EF" w:rsidRPr="00F74FEB">
        <w:t>поделиться опытом</w:t>
      </w:r>
      <w:r w:rsidRPr="00F74FEB">
        <w:t xml:space="preserve"> </w:t>
      </w:r>
      <w:r w:rsidR="004C571E" w:rsidRPr="00F74FEB">
        <w:t>действий</w:t>
      </w:r>
      <w:r w:rsidRPr="00F74FEB">
        <w:t>, предприняты</w:t>
      </w:r>
      <w:r w:rsidR="001415EF" w:rsidRPr="00F74FEB">
        <w:t>х</w:t>
      </w:r>
      <w:r w:rsidRPr="00F74FEB">
        <w:t xml:space="preserve"> в некоторых конкретных областях, в соответствии с условиями и формами, которые будут </w:t>
      </w:r>
      <w:r w:rsidR="001415EF" w:rsidRPr="00F74FEB">
        <w:t>сочтены</w:t>
      </w:r>
      <w:r w:rsidRPr="00F74FEB">
        <w:t xml:space="preserve"> наиболее подходящими. К таким областям относятся:</w:t>
      </w:r>
    </w:p>
    <w:p w14:paraId="7D56E19F" w14:textId="3714D1B2" w:rsidR="003E3594" w:rsidRPr="00F74FEB" w:rsidRDefault="003E3594" w:rsidP="0028771D">
      <w:pPr>
        <w:pStyle w:val="a7"/>
        <w:numPr>
          <w:ilvl w:val="0"/>
          <w:numId w:val="11"/>
        </w:numPr>
        <w:jc w:val="both"/>
      </w:pPr>
      <w:r w:rsidRPr="00F74FEB">
        <w:t xml:space="preserve">содействие </w:t>
      </w:r>
      <w:r w:rsidRPr="0028771D">
        <w:rPr>
          <w:b/>
          <w:bCs/>
        </w:rPr>
        <w:t>синодальной духовности</w:t>
      </w:r>
      <w:r w:rsidRPr="00F74FEB">
        <w:t xml:space="preserve"> (см. </w:t>
      </w:r>
      <w:r w:rsidR="00FB0F3F" w:rsidRPr="00F74FEB">
        <w:t>DF</w:t>
      </w:r>
      <w:r w:rsidRPr="00F74FEB">
        <w:t xml:space="preserve">, </w:t>
      </w:r>
      <w:r w:rsidR="00FB0F3F" w:rsidRPr="00F74FEB">
        <w:t>пп.</w:t>
      </w:r>
      <w:r w:rsidRPr="00F74FEB">
        <w:t xml:space="preserve"> 43-46);</w:t>
      </w:r>
    </w:p>
    <w:p w14:paraId="091A7DC9" w14:textId="494CF268" w:rsidR="003E3594" w:rsidRPr="00F74FEB" w:rsidRDefault="00B02301" w:rsidP="0028771D">
      <w:pPr>
        <w:pStyle w:val="a7"/>
        <w:numPr>
          <w:ilvl w:val="0"/>
          <w:numId w:val="11"/>
        </w:numPr>
        <w:jc w:val="both"/>
      </w:pPr>
      <w:r w:rsidRPr="0028771D">
        <w:rPr>
          <w:b/>
          <w:bCs/>
        </w:rPr>
        <w:t>реальный</w:t>
      </w:r>
      <w:r w:rsidR="003E3594" w:rsidRPr="0028771D">
        <w:rPr>
          <w:b/>
          <w:bCs/>
        </w:rPr>
        <w:t xml:space="preserve"> доступ </w:t>
      </w:r>
      <w:r w:rsidR="00FB0F3F" w:rsidRPr="0028771D">
        <w:rPr>
          <w:b/>
          <w:bCs/>
        </w:rPr>
        <w:t>к ответственным и руководящим позициям</w:t>
      </w:r>
      <w:r w:rsidR="00276A12" w:rsidRPr="00F74FEB">
        <w:t>, не требующим таинства рукоположения, для</w:t>
      </w:r>
      <w:r w:rsidR="00FB0F3F" w:rsidRPr="00F74FEB">
        <w:t xml:space="preserve"> </w:t>
      </w:r>
      <w:r w:rsidR="003E3594" w:rsidRPr="00F74FEB">
        <w:t xml:space="preserve">женщин и мужчин, как мирян, так и посвященных (см. DF, </w:t>
      </w:r>
      <w:r w:rsidR="007A7024" w:rsidRPr="00F74FEB">
        <w:t>п</w:t>
      </w:r>
      <w:r w:rsidR="003E3594" w:rsidRPr="00F74FEB">
        <w:t>. 60)</w:t>
      </w:r>
    </w:p>
    <w:p w14:paraId="58584695" w14:textId="4B8CB1A0" w:rsidR="003E3594" w:rsidRPr="00F74FEB" w:rsidRDefault="007A7024" w:rsidP="0028771D">
      <w:pPr>
        <w:pStyle w:val="a7"/>
        <w:numPr>
          <w:ilvl w:val="0"/>
          <w:numId w:val="11"/>
        </w:numPr>
        <w:jc w:val="both"/>
      </w:pPr>
      <w:r w:rsidRPr="00F74FEB">
        <w:t xml:space="preserve">изучение и развитие </w:t>
      </w:r>
      <w:r w:rsidR="003E3594" w:rsidRPr="0028771D">
        <w:rPr>
          <w:b/>
          <w:bCs/>
        </w:rPr>
        <w:t>форм</w:t>
      </w:r>
      <w:r w:rsidRPr="0028771D">
        <w:rPr>
          <w:b/>
          <w:bCs/>
        </w:rPr>
        <w:t xml:space="preserve"> </w:t>
      </w:r>
      <w:r w:rsidR="003E3594" w:rsidRPr="0028771D">
        <w:rPr>
          <w:b/>
          <w:bCs/>
        </w:rPr>
        <w:t>служения</w:t>
      </w:r>
      <w:r w:rsidR="00240074" w:rsidRPr="0028771D">
        <w:rPr>
          <w:b/>
          <w:bCs/>
        </w:rPr>
        <w:t>, как учрежденных, так и не</w:t>
      </w:r>
      <w:r w:rsidR="006B52A7" w:rsidRPr="0028771D">
        <w:rPr>
          <w:b/>
          <w:bCs/>
        </w:rPr>
        <w:t xml:space="preserve"> учрежденных</w:t>
      </w:r>
      <w:r w:rsidR="00240074" w:rsidRPr="00F74FEB">
        <w:t>, от</w:t>
      </w:r>
      <w:r w:rsidR="003E3594" w:rsidRPr="00F74FEB">
        <w:t>вечающи</w:t>
      </w:r>
      <w:r w:rsidR="0046271E" w:rsidRPr="00F74FEB">
        <w:t>х</w:t>
      </w:r>
      <w:r w:rsidR="003E3594" w:rsidRPr="00F74FEB">
        <w:t xml:space="preserve"> пастырским</w:t>
      </w:r>
      <w:r w:rsidR="0046271E" w:rsidRPr="00F74FEB">
        <w:t xml:space="preserve"> </w:t>
      </w:r>
      <w:r w:rsidR="003E3594" w:rsidRPr="00F74FEB">
        <w:t>нуждам в различных контекстах (см. DF,</w:t>
      </w:r>
      <w:r w:rsidR="0046271E" w:rsidRPr="00F74FEB">
        <w:t xml:space="preserve"> пп</w:t>
      </w:r>
      <w:r w:rsidR="003E3594" w:rsidRPr="00F74FEB">
        <w:t>. 75-77);</w:t>
      </w:r>
    </w:p>
    <w:p w14:paraId="4D98B5AB" w14:textId="754D82E1" w:rsidR="003E3594" w:rsidRPr="00F74FEB" w:rsidRDefault="003E3594" w:rsidP="0028771D">
      <w:pPr>
        <w:pStyle w:val="a7"/>
        <w:numPr>
          <w:ilvl w:val="0"/>
          <w:numId w:val="11"/>
        </w:numPr>
        <w:jc w:val="both"/>
      </w:pPr>
      <w:r w:rsidRPr="00F74FEB">
        <w:t xml:space="preserve">практика </w:t>
      </w:r>
      <w:r w:rsidR="00F43898" w:rsidRPr="00D77DDB">
        <w:rPr>
          <w:b/>
          <w:bCs/>
        </w:rPr>
        <w:t>церковного</w:t>
      </w:r>
      <w:r w:rsidRPr="00D77DDB">
        <w:rPr>
          <w:b/>
          <w:bCs/>
        </w:rPr>
        <w:t xml:space="preserve"> </w:t>
      </w:r>
      <w:r w:rsidR="00F43898" w:rsidRPr="00D77DDB">
        <w:rPr>
          <w:b/>
          <w:bCs/>
        </w:rPr>
        <w:t>распознавания</w:t>
      </w:r>
      <w:r w:rsidRPr="00F74FEB">
        <w:t xml:space="preserve"> (см. DF, </w:t>
      </w:r>
      <w:r w:rsidR="00F43898" w:rsidRPr="00F74FEB">
        <w:t>пп</w:t>
      </w:r>
      <w:r w:rsidRPr="00F74FEB">
        <w:t>. 81-86);</w:t>
      </w:r>
    </w:p>
    <w:p w14:paraId="767E3E67" w14:textId="64FEA3AC" w:rsidR="003E3594" w:rsidRPr="00F74FEB" w:rsidRDefault="00A66F9A" w:rsidP="0028771D">
      <w:pPr>
        <w:pStyle w:val="a7"/>
        <w:numPr>
          <w:ilvl w:val="0"/>
          <w:numId w:val="11"/>
        </w:numPr>
        <w:jc w:val="both"/>
      </w:pPr>
      <w:r>
        <w:rPr>
          <w:b/>
          <w:bCs/>
        </w:rPr>
        <w:t>обновление практики</w:t>
      </w:r>
      <w:r w:rsidR="003E3594" w:rsidRPr="00B069DD">
        <w:rPr>
          <w:b/>
          <w:bCs/>
        </w:rPr>
        <w:t xml:space="preserve"> принятия решений </w:t>
      </w:r>
      <w:r w:rsidR="003A6873" w:rsidRPr="00B069DD">
        <w:rPr>
          <w:b/>
          <w:bCs/>
        </w:rPr>
        <w:t>синодальным образом</w:t>
      </w:r>
      <w:r w:rsidR="003E3594" w:rsidRPr="00F74FEB">
        <w:t xml:space="preserve"> (ср. DF, </w:t>
      </w:r>
      <w:r w:rsidR="00F43898" w:rsidRPr="00F74FEB">
        <w:t>пп.</w:t>
      </w:r>
      <w:r w:rsidR="003E3594" w:rsidRPr="00F74FEB">
        <w:t xml:space="preserve"> 93-94);</w:t>
      </w:r>
    </w:p>
    <w:p w14:paraId="642CFB17" w14:textId="66753B8F" w:rsidR="003E3594" w:rsidRPr="00F74FEB" w:rsidRDefault="000238D3" w:rsidP="0028771D">
      <w:pPr>
        <w:pStyle w:val="a7"/>
        <w:numPr>
          <w:ilvl w:val="0"/>
          <w:numId w:val="11"/>
        </w:numPr>
        <w:jc w:val="both"/>
      </w:pPr>
      <w:r w:rsidRPr="00F74FEB">
        <w:t xml:space="preserve">изучение и развитие </w:t>
      </w:r>
      <w:r w:rsidR="003E3594" w:rsidRPr="00B069DD">
        <w:rPr>
          <w:b/>
          <w:bCs/>
        </w:rPr>
        <w:t>соответствующи</w:t>
      </w:r>
      <w:r w:rsidRPr="00B069DD">
        <w:rPr>
          <w:b/>
          <w:bCs/>
        </w:rPr>
        <w:t>х</w:t>
      </w:r>
      <w:r w:rsidR="003E3594" w:rsidRPr="00B069DD">
        <w:rPr>
          <w:b/>
          <w:bCs/>
        </w:rPr>
        <w:t xml:space="preserve"> форм прозрачности, подотчетности и оценки</w:t>
      </w:r>
      <w:r w:rsidR="008D1E63" w:rsidRPr="00B069DD">
        <w:rPr>
          <w:b/>
          <w:bCs/>
        </w:rPr>
        <w:t xml:space="preserve"> результатов</w:t>
      </w:r>
      <w:r w:rsidR="003E3594" w:rsidRPr="00B069DD">
        <w:rPr>
          <w:b/>
          <w:bCs/>
        </w:rPr>
        <w:t xml:space="preserve"> </w:t>
      </w:r>
      <w:r w:rsidR="003E3594" w:rsidRPr="00F74FEB">
        <w:t xml:space="preserve">(см. DF, </w:t>
      </w:r>
      <w:r w:rsidRPr="00F74FEB">
        <w:t>пп</w:t>
      </w:r>
      <w:r w:rsidR="003E3594" w:rsidRPr="00F74FEB">
        <w:t>. 95-102);</w:t>
      </w:r>
    </w:p>
    <w:p w14:paraId="2CA97CFF" w14:textId="3B89D1ED" w:rsidR="003E3594" w:rsidRPr="00F74FEB" w:rsidRDefault="00911CDA" w:rsidP="0028771D">
      <w:pPr>
        <w:pStyle w:val="a7"/>
        <w:numPr>
          <w:ilvl w:val="0"/>
          <w:numId w:val="11"/>
        </w:numPr>
        <w:jc w:val="both"/>
      </w:pPr>
      <w:r w:rsidRPr="00F74FEB">
        <w:t>обязанность</w:t>
      </w:r>
      <w:r w:rsidR="000238D3" w:rsidRPr="00F74FEB">
        <w:t xml:space="preserve"> епархий и приходов иметь </w:t>
      </w:r>
      <w:r w:rsidR="003E3594" w:rsidRPr="00B069DD">
        <w:rPr>
          <w:b/>
          <w:bCs/>
        </w:rPr>
        <w:t>орган</w:t>
      </w:r>
      <w:r w:rsidR="000238D3" w:rsidRPr="00B069DD">
        <w:rPr>
          <w:b/>
          <w:bCs/>
        </w:rPr>
        <w:t>ы</w:t>
      </w:r>
      <w:r w:rsidR="003E3594" w:rsidRPr="00B069DD">
        <w:rPr>
          <w:b/>
          <w:bCs/>
        </w:rPr>
        <w:t xml:space="preserve"> участия</w:t>
      </w:r>
      <w:r w:rsidR="003E3594" w:rsidRPr="00F74FEB">
        <w:t>, предусмотренны</w:t>
      </w:r>
      <w:r w:rsidR="000238D3" w:rsidRPr="00F74FEB">
        <w:t>е</w:t>
      </w:r>
      <w:r w:rsidR="003E3594" w:rsidRPr="00F74FEB">
        <w:t xml:space="preserve"> </w:t>
      </w:r>
      <w:r w:rsidR="003B6494" w:rsidRPr="00F74FEB">
        <w:t>правом</w:t>
      </w:r>
      <w:r w:rsidR="003E3594" w:rsidRPr="00F74FEB">
        <w:t xml:space="preserve">, и обновление </w:t>
      </w:r>
      <w:r w:rsidR="00253A3F" w:rsidRPr="00F74FEB">
        <w:t xml:space="preserve">методов их работы </w:t>
      </w:r>
      <w:r w:rsidR="003E3594" w:rsidRPr="00F74FEB">
        <w:t xml:space="preserve">в синодальном ключе (ср. DF, </w:t>
      </w:r>
      <w:r w:rsidR="00253A3F" w:rsidRPr="00F74FEB">
        <w:t>пп</w:t>
      </w:r>
      <w:r w:rsidR="003E3594" w:rsidRPr="00F74FEB">
        <w:t>. 103-106)</w:t>
      </w:r>
    </w:p>
    <w:p w14:paraId="7D2CFBBB" w14:textId="4712827A" w:rsidR="003E3594" w:rsidRPr="00F74FEB" w:rsidRDefault="003E3594" w:rsidP="0028771D">
      <w:pPr>
        <w:pStyle w:val="a7"/>
        <w:numPr>
          <w:ilvl w:val="0"/>
          <w:numId w:val="11"/>
        </w:numPr>
        <w:jc w:val="both"/>
      </w:pPr>
      <w:r w:rsidRPr="00F74FEB">
        <w:t xml:space="preserve">регулярное проведение </w:t>
      </w:r>
      <w:r w:rsidRPr="00A240B4">
        <w:rPr>
          <w:b/>
          <w:bCs/>
        </w:rPr>
        <w:t>местных и региональных церковных ассамблей</w:t>
      </w:r>
      <w:r w:rsidRPr="00F74FEB">
        <w:t xml:space="preserve"> (см. DF, </w:t>
      </w:r>
      <w:r w:rsidR="00253A3F" w:rsidRPr="00F74FEB">
        <w:t>п</w:t>
      </w:r>
      <w:r w:rsidRPr="00F74FEB">
        <w:t>. 107);</w:t>
      </w:r>
    </w:p>
    <w:p w14:paraId="41C21E82" w14:textId="312D5670" w:rsidR="003E3594" w:rsidRPr="00F74FEB" w:rsidRDefault="00253A3F" w:rsidP="0028771D">
      <w:pPr>
        <w:pStyle w:val="a7"/>
        <w:numPr>
          <w:ilvl w:val="0"/>
          <w:numId w:val="11"/>
        </w:numPr>
        <w:jc w:val="both"/>
      </w:pPr>
      <w:r w:rsidRPr="00F74FEB">
        <w:t>содействие</w:t>
      </w:r>
      <w:r w:rsidR="00A240B4">
        <w:t xml:space="preserve"> проведению</w:t>
      </w:r>
      <w:r w:rsidR="003E3594" w:rsidRPr="00F74FEB">
        <w:t xml:space="preserve"> </w:t>
      </w:r>
      <w:r w:rsidR="00AB1001" w:rsidRPr="00A240B4">
        <w:rPr>
          <w:b/>
          <w:bCs/>
        </w:rPr>
        <w:t>диоцезно</w:t>
      </w:r>
      <w:r w:rsidR="00A240B4">
        <w:rPr>
          <w:b/>
          <w:bCs/>
        </w:rPr>
        <w:t>го</w:t>
      </w:r>
      <w:r w:rsidR="00AB1001" w:rsidRPr="00A240B4">
        <w:rPr>
          <w:b/>
          <w:bCs/>
        </w:rPr>
        <w:t xml:space="preserve"> синод</w:t>
      </w:r>
      <w:r w:rsidR="00A240B4">
        <w:rPr>
          <w:b/>
          <w:bCs/>
        </w:rPr>
        <w:t>а</w:t>
      </w:r>
      <w:r w:rsidR="00AB1001" w:rsidRPr="00F74FEB">
        <w:t xml:space="preserve"> и </w:t>
      </w:r>
      <w:r w:rsidR="00AB1001" w:rsidRPr="00A240B4">
        <w:rPr>
          <w:b/>
          <w:bCs/>
        </w:rPr>
        <w:t>епархиально</w:t>
      </w:r>
      <w:r w:rsidR="00A240B4">
        <w:rPr>
          <w:b/>
          <w:bCs/>
        </w:rPr>
        <w:t>го</w:t>
      </w:r>
      <w:r w:rsidR="00AB1001" w:rsidRPr="00A240B4">
        <w:rPr>
          <w:b/>
          <w:bCs/>
        </w:rPr>
        <w:t xml:space="preserve"> собрани</w:t>
      </w:r>
      <w:r w:rsidR="00A240B4">
        <w:rPr>
          <w:b/>
          <w:bCs/>
        </w:rPr>
        <w:t>я</w:t>
      </w:r>
      <w:r w:rsidR="00AB1001" w:rsidRPr="00F74FEB">
        <w:t xml:space="preserve"> </w:t>
      </w:r>
      <w:r w:rsidR="003E3594" w:rsidRPr="00F74FEB">
        <w:t xml:space="preserve">(ср. DF, </w:t>
      </w:r>
      <w:r w:rsidRPr="00F74FEB">
        <w:t>п</w:t>
      </w:r>
      <w:r w:rsidR="003E3594" w:rsidRPr="00F74FEB">
        <w:t>. 108);</w:t>
      </w:r>
    </w:p>
    <w:p w14:paraId="4F193884" w14:textId="2E23A17B" w:rsidR="003E3594" w:rsidRPr="00F74FEB" w:rsidRDefault="003E3594" w:rsidP="0028771D">
      <w:pPr>
        <w:pStyle w:val="a7"/>
        <w:numPr>
          <w:ilvl w:val="0"/>
          <w:numId w:val="11"/>
        </w:numPr>
        <w:jc w:val="both"/>
      </w:pPr>
      <w:r w:rsidRPr="00F74FEB">
        <w:t xml:space="preserve">обновление в миссионерском синодальном ключе </w:t>
      </w:r>
      <w:r w:rsidRPr="00A240B4">
        <w:rPr>
          <w:b/>
          <w:bCs/>
        </w:rPr>
        <w:t>приходов</w:t>
      </w:r>
      <w:r w:rsidRPr="00F74FEB">
        <w:t xml:space="preserve"> (ср. DF, </w:t>
      </w:r>
      <w:r w:rsidR="00253A3F" w:rsidRPr="00F74FEB">
        <w:t>п</w:t>
      </w:r>
      <w:r w:rsidRPr="00F74FEB">
        <w:t>. 117);</w:t>
      </w:r>
    </w:p>
    <w:p w14:paraId="159A113F" w14:textId="2C60637C" w:rsidR="003E3594" w:rsidRPr="00F74FEB" w:rsidRDefault="00253A3F" w:rsidP="0028771D">
      <w:pPr>
        <w:pStyle w:val="a7"/>
        <w:numPr>
          <w:ilvl w:val="0"/>
          <w:numId w:val="11"/>
        </w:numPr>
        <w:jc w:val="both"/>
      </w:pPr>
      <w:r w:rsidRPr="00F74FEB">
        <w:t>проверка</w:t>
      </w:r>
      <w:r w:rsidR="00DE7712" w:rsidRPr="00F74FEB">
        <w:t xml:space="preserve"> соответствия </w:t>
      </w:r>
      <w:r w:rsidR="0086126B" w:rsidRPr="00F74FEB">
        <w:t>синодальности</w:t>
      </w:r>
      <w:r w:rsidR="003E3594" w:rsidRPr="00F74FEB">
        <w:t xml:space="preserve"> </w:t>
      </w:r>
      <w:r w:rsidR="003E3594" w:rsidRPr="00A66F9A">
        <w:rPr>
          <w:b/>
          <w:bCs/>
        </w:rPr>
        <w:t>путей христианского посвящения</w:t>
      </w:r>
      <w:r w:rsidR="003E3594" w:rsidRPr="00F74FEB">
        <w:t xml:space="preserve"> (ср. DF, </w:t>
      </w:r>
      <w:r w:rsidRPr="00F74FEB">
        <w:t>п</w:t>
      </w:r>
      <w:r w:rsidR="003E3594" w:rsidRPr="00F74FEB">
        <w:t xml:space="preserve">. 142) и, в целом, </w:t>
      </w:r>
      <w:r w:rsidR="00841E18" w:rsidRPr="00A66F9A">
        <w:rPr>
          <w:b/>
          <w:bCs/>
        </w:rPr>
        <w:t xml:space="preserve">образовательных программ и </w:t>
      </w:r>
      <w:r w:rsidR="00C95003">
        <w:rPr>
          <w:b/>
          <w:bCs/>
        </w:rPr>
        <w:t xml:space="preserve">деятельности образовательных </w:t>
      </w:r>
      <w:r w:rsidR="00841E18" w:rsidRPr="00A66F9A">
        <w:rPr>
          <w:b/>
          <w:bCs/>
        </w:rPr>
        <w:t>учреждений</w:t>
      </w:r>
      <w:r w:rsidR="00841E18" w:rsidRPr="00F74FEB">
        <w:t xml:space="preserve"> </w:t>
      </w:r>
      <w:r w:rsidR="003E3594" w:rsidRPr="00F74FEB">
        <w:t xml:space="preserve">(ср. DF, </w:t>
      </w:r>
      <w:r w:rsidR="00C85292" w:rsidRPr="00F74FEB">
        <w:t>пп</w:t>
      </w:r>
      <w:r w:rsidR="003E3594" w:rsidRPr="00F74FEB">
        <w:t>. 143-151).</w:t>
      </w:r>
    </w:p>
    <w:p w14:paraId="7BF4C407" w14:textId="7AA4AA4F" w:rsidR="003E3594" w:rsidRPr="00F74FEB" w:rsidRDefault="003E3594" w:rsidP="004A4D62">
      <w:pPr>
        <w:ind w:firstLine="567"/>
        <w:jc w:val="both"/>
      </w:pPr>
      <w:r w:rsidRPr="00F74FEB">
        <w:t xml:space="preserve">Разумеется, этот список не является исчерпывающим и будет </w:t>
      </w:r>
      <w:r w:rsidR="00C85292" w:rsidRPr="00F74FEB">
        <w:t>дорабатываться</w:t>
      </w:r>
      <w:r w:rsidRPr="00F74FEB">
        <w:t xml:space="preserve"> </w:t>
      </w:r>
      <w:r w:rsidR="00757E31" w:rsidRPr="00F74FEB">
        <w:t>в ходе развития процесса</w:t>
      </w:r>
      <w:r w:rsidR="00C85292" w:rsidRPr="00F74FEB">
        <w:t xml:space="preserve"> на основе </w:t>
      </w:r>
      <w:r w:rsidRPr="00F74FEB">
        <w:t>отзывов поместных Церквей.</w:t>
      </w:r>
    </w:p>
    <w:p w14:paraId="78113CEC" w14:textId="77777777" w:rsidR="003E3594" w:rsidRPr="00F74FEB" w:rsidRDefault="003E3594" w:rsidP="00F74FEB">
      <w:pPr>
        <w:jc w:val="both"/>
        <w:sectPr w:rsidR="003E3594" w:rsidRPr="00F74FEB" w:rsidSect="004A4D62">
          <w:pgSz w:w="11910" w:h="16840"/>
          <w:pgMar w:top="1760" w:right="853" w:bottom="1240" w:left="850" w:header="0" w:footer="1053" w:gutter="0"/>
          <w:cols w:space="720"/>
        </w:sectPr>
      </w:pPr>
    </w:p>
    <w:p w14:paraId="124656A4" w14:textId="6A5F3B3A" w:rsidR="005E771B" w:rsidRPr="005E771B" w:rsidRDefault="003E3594" w:rsidP="005E771B">
      <w:pPr>
        <w:pStyle w:val="a7"/>
        <w:numPr>
          <w:ilvl w:val="0"/>
          <w:numId w:val="9"/>
        </w:numPr>
        <w:ind w:left="4253"/>
        <w:jc w:val="right"/>
        <w:rPr>
          <w:b/>
          <w:bCs/>
          <w:color w:val="002060"/>
          <w:sz w:val="28"/>
          <w:szCs w:val="28"/>
        </w:rPr>
      </w:pPr>
      <w:r w:rsidRPr="005E771B">
        <w:rPr>
          <w:b/>
          <w:bCs/>
          <w:color w:val="002060"/>
          <w:sz w:val="28"/>
          <w:szCs w:val="28"/>
        </w:rPr>
        <w:t xml:space="preserve">Какие методы и инструменты </w:t>
      </w:r>
      <w:r w:rsidR="00757E31" w:rsidRPr="005E771B">
        <w:rPr>
          <w:b/>
          <w:bCs/>
          <w:color w:val="002060"/>
          <w:sz w:val="28"/>
          <w:szCs w:val="28"/>
        </w:rPr>
        <w:t>могу</w:t>
      </w:r>
      <w:r w:rsidR="00637D5F">
        <w:rPr>
          <w:b/>
          <w:bCs/>
          <w:color w:val="002060"/>
          <w:sz w:val="28"/>
          <w:szCs w:val="28"/>
        </w:rPr>
        <w:t>т</w:t>
      </w:r>
      <w:r w:rsidR="00757E31" w:rsidRPr="005E771B">
        <w:rPr>
          <w:b/>
          <w:bCs/>
          <w:color w:val="002060"/>
          <w:sz w:val="28"/>
          <w:szCs w:val="28"/>
        </w:rPr>
        <w:t xml:space="preserve"> помочь на </w:t>
      </w:r>
      <w:r w:rsidRPr="005E771B">
        <w:rPr>
          <w:b/>
          <w:bCs/>
          <w:color w:val="002060"/>
          <w:sz w:val="28"/>
          <w:szCs w:val="28"/>
        </w:rPr>
        <w:t xml:space="preserve">этапе </w:t>
      </w:r>
      <w:r w:rsidR="00E0378B" w:rsidRPr="005E771B">
        <w:rPr>
          <w:b/>
          <w:bCs/>
          <w:color w:val="002060"/>
          <w:sz w:val="28"/>
          <w:szCs w:val="28"/>
        </w:rPr>
        <w:t>реализации</w:t>
      </w:r>
      <w:r w:rsidR="00C95003">
        <w:rPr>
          <w:b/>
          <w:bCs/>
          <w:color w:val="002060"/>
          <w:sz w:val="28"/>
          <w:szCs w:val="28"/>
        </w:rPr>
        <w:t xml:space="preserve"> решений</w:t>
      </w:r>
      <w:r w:rsidRPr="005E771B">
        <w:rPr>
          <w:b/>
          <w:bCs/>
          <w:color w:val="002060"/>
          <w:sz w:val="28"/>
          <w:szCs w:val="28"/>
        </w:rPr>
        <w:t>?</w:t>
      </w:r>
    </w:p>
    <w:p w14:paraId="52549CDC" w14:textId="5504B716" w:rsidR="003E3594" w:rsidRPr="00F74FEB" w:rsidRDefault="003E3594" w:rsidP="005E771B">
      <w:pPr>
        <w:ind w:firstLine="567"/>
        <w:jc w:val="both"/>
      </w:pPr>
      <w:r w:rsidRPr="00F74FEB">
        <w:t xml:space="preserve">Опыт всего синодального процесса показал, насколько важно иметь метод, соответствующий рассматриваемым вопросам. Действительно, для созидания синодальной Церкви содержание и метод очень часто совпадают: встреча и диалог братьев и сестер во Христе о том, как лучше жить в синодальном измерении Церкви, </w:t>
      </w:r>
      <w:r w:rsidR="00C2259D" w:rsidRPr="00F74FEB">
        <w:t>— это</w:t>
      </w:r>
      <w:r w:rsidRPr="00F74FEB">
        <w:t xml:space="preserve"> опыт синодальной Церкви, который открывает возможность для лучшего понимания темы. Таким образом, </w:t>
      </w:r>
      <w:r w:rsidRPr="007078BE">
        <w:rPr>
          <w:b/>
          <w:bCs/>
        </w:rPr>
        <w:t>синодальный метод не сводится к ряду приемов</w:t>
      </w:r>
      <w:r w:rsidR="0017624A" w:rsidRPr="007078BE">
        <w:rPr>
          <w:b/>
          <w:bCs/>
        </w:rPr>
        <w:t xml:space="preserve"> по</w:t>
      </w:r>
      <w:r w:rsidRPr="007078BE">
        <w:rPr>
          <w:b/>
          <w:bCs/>
        </w:rPr>
        <w:t xml:space="preserve"> управлени</w:t>
      </w:r>
      <w:r w:rsidR="0017624A" w:rsidRPr="007078BE">
        <w:rPr>
          <w:b/>
          <w:bCs/>
        </w:rPr>
        <w:t>ю</w:t>
      </w:r>
      <w:r w:rsidRPr="007078BE">
        <w:rPr>
          <w:b/>
          <w:bCs/>
        </w:rPr>
        <w:t xml:space="preserve"> собрани</w:t>
      </w:r>
      <w:r w:rsidR="00AC0E67" w:rsidRPr="007078BE">
        <w:rPr>
          <w:b/>
          <w:bCs/>
        </w:rPr>
        <w:t>ем</w:t>
      </w:r>
      <w:r w:rsidRPr="007078BE">
        <w:rPr>
          <w:b/>
          <w:bCs/>
        </w:rPr>
        <w:t xml:space="preserve">, но является духовным и </w:t>
      </w:r>
      <w:r w:rsidR="00F13131" w:rsidRPr="007078BE">
        <w:rPr>
          <w:b/>
          <w:bCs/>
        </w:rPr>
        <w:t>церковным</w:t>
      </w:r>
      <w:r w:rsidRPr="007078BE">
        <w:rPr>
          <w:b/>
          <w:bCs/>
        </w:rPr>
        <w:t xml:space="preserve"> опытом, предполагающим рост в новом способе </w:t>
      </w:r>
      <w:r w:rsidR="00B66A03" w:rsidRPr="007078BE">
        <w:rPr>
          <w:b/>
          <w:bCs/>
        </w:rPr>
        <w:t>быть</w:t>
      </w:r>
      <w:r w:rsidRPr="007078BE">
        <w:rPr>
          <w:b/>
          <w:bCs/>
        </w:rPr>
        <w:t xml:space="preserve"> Церк</w:t>
      </w:r>
      <w:r w:rsidR="007078BE" w:rsidRPr="007078BE">
        <w:rPr>
          <w:b/>
          <w:bCs/>
        </w:rPr>
        <w:t>о</w:t>
      </w:r>
      <w:r w:rsidRPr="007078BE">
        <w:rPr>
          <w:b/>
          <w:bCs/>
        </w:rPr>
        <w:t>в</w:t>
      </w:r>
      <w:r w:rsidR="00B66A03" w:rsidRPr="007078BE">
        <w:rPr>
          <w:b/>
          <w:bCs/>
        </w:rPr>
        <w:t>ью</w:t>
      </w:r>
      <w:r w:rsidRPr="007078BE">
        <w:rPr>
          <w:b/>
          <w:bCs/>
        </w:rPr>
        <w:t>,</w:t>
      </w:r>
      <w:r w:rsidRPr="00F74FEB">
        <w:t xml:space="preserve"> </w:t>
      </w:r>
      <w:r w:rsidR="006333D4" w:rsidRPr="00F74FEB">
        <w:t xml:space="preserve">который коренится в вере и </w:t>
      </w:r>
      <w:r w:rsidR="00254920" w:rsidRPr="00C95003">
        <w:rPr>
          <w:i/>
          <w:iCs/>
        </w:rPr>
        <w:t>sensus fidei</w:t>
      </w:r>
      <w:r w:rsidR="00254920" w:rsidRPr="00F74FEB">
        <w:t xml:space="preserve">, даруемом Духом всем крещеным </w:t>
      </w:r>
      <w:r w:rsidRPr="00F74FEB">
        <w:t xml:space="preserve">(ср. DF, </w:t>
      </w:r>
      <w:r w:rsidR="0013664A" w:rsidRPr="00F74FEB">
        <w:t>п.</w:t>
      </w:r>
      <w:r w:rsidRPr="00F74FEB">
        <w:t xml:space="preserve"> 81). Поскольку методология не является техникой, она не гарантирует достижения желаемого результата, </w:t>
      </w:r>
      <w:r w:rsidR="00BB4BBC" w:rsidRPr="00F74FEB">
        <w:t>он</w:t>
      </w:r>
      <w:r w:rsidRPr="00F74FEB">
        <w:t xml:space="preserve"> зависит от открытости к слушанию тех, кто принимает участие в </w:t>
      </w:r>
      <w:r w:rsidR="00464128" w:rsidRPr="00F74FEB">
        <w:t>пути</w:t>
      </w:r>
      <w:r w:rsidRPr="00F74FEB">
        <w:t xml:space="preserve">, и их готовности позволить себе быть преображенными Духом Христа в общении со своими братьями и сестрами. Это еще одно измерение синодального обращения, к которому </w:t>
      </w:r>
      <w:r w:rsidR="00464128" w:rsidRPr="00F74FEB">
        <w:t>DF</w:t>
      </w:r>
      <w:r w:rsidRPr="00F74FEB">
        <w:t xml:space="preserve"> приглашает всю Церковь.</w:t>
      </w:r>
    </w:p>
    <w:p w14:paraId="131285B5" w14:textId="77777777" w:rsidR="003E3594" w:rsidRPr="00F74FEB" w:rsidRDefault="003E3594" w:rsidP="005E771B">
      <w:pPr>
        <w:ind w:firstLine="567"/>
        <w:jc w:val="both"/>
      </w:pPr>
    </w:p>
    <w:p w14:paraId="42D71A64" w14:textId="77777777" w:rsidR="003E3594" w:rsidRPr="00F74FEB" w:rsidRDefault="003E3594" w:rsidP="005E771B">
      <w:pPr>
        <w:ind w:firstLine="567"/>
        <w:jc w:val="both"/>
      </w:pPr>
    </w:p>
    <w:p w14:paraId="511C3DE7" w14:textId="3CDF0C60" w:rsidR="003E3594" w:rsidRPr="007078BE" w:rsidRDefault="007078BE" w:rsidP="005E771B">
      <w:pPr>
        <w:ind w:firstLine="567"/>
        <w:jc w:val="both"/>
        <w:rPr>
          <w:b/>
          <w:bCs/>
          <w:color w:val="002060"/>
        </w:rPr>
      </w:pPr>
      <w:r w:rsidRPr="007078BE">
        <w:rPr>
          <w:b/>
          <w:bCs/>
          <w:color w:val="002060"/>
        </w:rPr>
        <w:t xml:space="preserve">4.1 </w:t>
      </w:r>
      <w:r w:rsidR="003961E5" w:rsidRPr="007078BE">
        <w:rPr>
          <w:b/>
          <w:bCs/>
          <w:color w:val="002060"/>
        </w:rPr>
        <w:t>Церковное</w:t>
      </w:r>
      <w:r w:rsidR="003E3594" w:rsidRPr="007078BE">
        <w:rPr>
          <w:b/>
          <w:bCs/>
          <w:color w:val="002060"/>
        </w:rPr>
        <w:t xml:space="preserve"> </w:t>
      </w:r>
      <w:r w:rsidR="00464128" w:rsidRPr="007078BE">
        <w:rPr>
          <w:b/>
          <w:bCs/>
          <w:color w:val="002060"/>
        </w:rPr>
        <w:t>распознавание</w:t>
      </w:r>
    </w:p>
    <w:p w14:paraId="437F9D03" w14:textId="521E469F" w:rsidR="003E3594" w:rsidRPr="00F74FEB" w:rsidRDefault="003E3594" w:rsidP="005E771B">
      <w:pPr>
        <w:ind w:firstLine="567"/>
        <w:jc w:val="both"/>
      </w:pPr>
      <w:r w:rsidRPr="00F74FEB">
        <w:t xml:space="preserve">В </w:t>
      </w:r>
      <w:r w:rsidR="006333D4" w:rsidRPr="00F74FEB">
        <w:t xml:space="preserve">DF </w:t>
      </w:r>
      <w:r w:rsidR="00464128" w:rsidRPr="00F74FEB">
        <w:t>пп.</w:t>
      </w:r>
      <w:r w:rsidRPr="00F74FEB">
        <w:t xml:space="preserve"> 81-86 в </w:t>
      </w:r>
      <w:r w:rsidR="00464128" w:rsidRPr="00F74FEB">
        <w:t>сжато</w:t>
      </w:r>
      <w:r w:rsidR="003961E5" w:rsidRPr="00F74FEB">
        <w:t xml:space="preserve">м виде, но </w:t>
      </w:r>
      <w:r w:rsidR="00C50373" w:rsidRPr="00F74FEB">
        <w:t>точно</w:t>
      </w:r>
      <w:r w:rsidRPr="00F74FEB">
        <w:t xml:space="preserve"> </w:t>
      </w:r>
      <w:r w:rsidR="003961E5" w:rsidRPr="00F74FEB">
        <w:t>описывается</w:t>
      </w:r>
      <w:r w:rsidR="006735D9" w:rsidRPr="00F74FEB">
        <w:t xml:space="preserve"> </w:t>
      </w:r>
      <w:r w:rsidR="003961E5" w:rsidRPr="00F74FEB">
        <w:t>церковное</w:t>
      </w:r>
      <w:r w:rsidRPr="00F74FEB">
        <w:t xml:space="preserve"> </w:t>
      </w:r>
      <w:r w:rsidR="006735D9" w:rsidRPr="00F74FEB">
        <w:t>распознавание</w:t>
      </w:r>
      <w:r w:rsidRPr="00F74FEB">
        <w:t xml:space="preserve">, т. е. метод, присущий синодальной Церкви. К </w:t>
      </w:r>
      <w:r w:rsidR="00137BA0" w:rsidRPr="00F74FEB">
        <w:t>этим пунктам</w:t>
      </w:r>
      <w:r w:rsidRPr="00F74FEB">
        <w:t xml:space="preserve"> необходимо обращаться, осознавая, что </w:t>
      </w:r>
      <w:r w:rsidR="0044375C" w:rsidRPr="00F74FEB">
        <w:t>«</w:t>
      </w:r>
      <w:r w:rsidR="00992DCB" w:rsidRPr="00F74FEB">
        <w:t>в Церкви существует большое разнообразие подходов и сложившихся методологий распознавания</w:t>
      </w:r>
      <w:r w:rsidR="0044375C" w:rsidRPr="00F74FEB">
        <w:t>»</w:t>
      </w:r>
      <w:r w:rsidRPr="00F74FEB">
        <w:t xml:space="preserve"> (DF, </w:t>
      </w:r>
      <w:r w:rsidR="0044375C" w:rsidRPr="00F74FEB">
        <w:t>п</w:t>
      </w:r>
      <w:r w:rsidRPr="00F74FEB">
        <w:t xml:space="preserve">. 86). В этой связи стоит </w:t>
      </w:r>
      <w:r w:rsidR="00560765" w:rsidRPr="00F74FEB">
        <w:t>помнить</w:t>
      </w:r>
      <w:r w:rsidRPr="00F74FEB">
        <w:t xml:space="preserve">, что беседа в Духе </w:t>
      </w:r>
      <w:r w:rsidR="00560765" w:rsidRPr="00F74FEB">
        <w:t>—</w:t>
      </w:r>
      <w:r w:rsidRPr="00F74FEB">
        <w:t xml:space="preserve"> несомненно, одна из отличительных черт и один из </w:t>
      </w:r>
      <w:r w:rsidR="00A660B3" w:rsidRPr="00F74FEB">
        <w:t>факторов</w:t>
      </w:r>
      <w:r w:rsidRPr="00F74FEB">
        <w:t xml:space="preserve"> успеха синодального процесса </w:t>
      </w:r>
      <w:r w:rsidR="00560765" w:rsidRPr="00F74FEB">
        <w:t xml:space="preserve">— </w:t>
      </w:r>
      <w:r w:rsidR="00594ABD" w:rsidRPr="00F74FEB">
        <w:t>представляет высокую ценность</w:t>
      </w:r>
      <w:r w:rsidRPr="00F74FEB">
        <w:t xml:space="preserve">. Однако она не является единственным синодальным методом, и ее не следует отождествлять с </w:t>
      </w:r>
      <w:r w:rsidR="00992DCB" w:rsidRPr="00F74FEB">
        <w:t>церковным</w:t>
      </w:r>
      <w:r w:rsidRPr="00F74FEB">
        <w:t xml:space="preserve"> </w:t>
      </w:r>
      <w:r w:rsidR="009C56E9" w:rsidRPr="00F74FEB">
        <w:t>распознаванием</w:t>
      </w:r>
      <w:r w:rsidRPr="00F74FEB">
        <w:t xml:space="preserve">, </w:t>
      </w:r>
      <w:r w:rsidR="009C56E9" w:rsidRPr="00F74FEB">
        <w:t>которому она</w:t>
      </w:r>
      <w:r w:rsidRPr="00F74FEB">
        <w:t xml:space="preserve"> служит инструментом и подготовкой.</w:t>
      </w:r>
    </w:p>
    <w:p w14:paraId="11B74A9E" w14:textId="376F781E" w:rsidR="003E3594" w:rsidRPr="00F74FEB" w:rsidRDefault="003E3594" w:rsidP="005E771B">
      <w:pPr>
        <w:ind w:firstLine="567"/>
        <w:jc w:val="both"/>
      </w:pPr>
      <w:r w:rsidRPr="00F74FEB">
        <w:t xml:space="preserve">Как напоминает нам </w:t>
      </w:r>
      <w:r w:rsidR="00B94796" w:rsidRPr="00F74FEB">
        <w:t>DF</w:t>
      </w:r>
      <w:r w:rsidRPr="00F74FEB">
        <w:t xml:space="preserve"> в п. 85, </w:t>
      </w:r>
      <w:r w:rsidR="003D4079" w:rsidRPr="00572E1A">
        <w:rPr>
          <w:b/>
          <w:bCs/>
        </w:rPr>
        <w:t>церковное</w:t>
      </w:r>
      <w:r w:rsidRPr="00572E1A">
        <w:rPr>
          <w:b/>
          <w:bCs/>
        </w:rPr>
        <w:t xml:space="preserve"> </w:t>
      </w:r>
      <w:r w:rsidR="0062532F" w:rsidRPr="00572E1A">
        <w:rPr>
          <w:b/>
          <w:bCs/>
        </w:rPr>
        <w:t>распознавание</w:t>
      </w:r>
      <w:r w:rsidRPr="00572E1A">
        <w:rPr>
          <w:b/>
          <w:bCs/>
        </w:rPr>
        <w:t xml:space="preserve"> требует </w:t>
      </w:r>
      <w:r w:rsidR="0062532F" w:rsidRPr="00572E1A">
        <w:rPr>
          <w:b/>
          <w:bCs/>
        </w:rPr>
        <w:t>привлечения</w:t>
      </w:r>
      <w:r w:rsidRPr="00572E1A">
        <w:rPr>
          <w:b/>
          <w:bCs/>
        </w:rPr>
        <w:t xml:space="preserve"> различных видов опыта</w:t>
      </w:r>
      <w:r w:rsidRPr="00F74FEB">
        <w:t xml:space="preserve"> для более глубокого прочтения контекста и более четкого </w:t>
      </w:r>
      <w:r w:rsidR="00C74D6A" w:rsidRPr="00F74FEB">
        <w:t>представления тем</w:t>
      </w:r>
      <w:r w:rsidR="00C95003">
        <w:t>ы</w:t>
      </w:r>
      <w:r w:rsidR="00C74D6A" w:rsidRPr="00F74FEB">
        <w:t xml:space="preserve"> обсуждения</w:t>
      </w:r>
      <w:r w:rsidRPr="00F74FEB">
        <w:t xml:space="preserve">. </w:t>
      </w:r>
      <w:r w:rsidR="00C95003">
        <w:t xml:space="preserve">Для этих аспектов </w:t>
      </w:r>
      <w:r w:rsidRPr="00F74FEB">
        <w:t xml:space="preserve">нелегко найти адекватное место в динамике беседы в Духе, которая прежде всего является инструментом встречи, роста отношений и перехода от </w:t>
      </w:r>
      <w:r w:rsidR="00002B2F" w:rsidRPr="00F74FEB">
        <w:t>«</w:t>
      </w:r>
      <w:r w:rsidRPr="00F74FEB">
        <w:t>я</w:t>
      </w:r>
      <w:r w:rsidR="00002B2F" w:rsidRPr="00F74FEB">
        <w:t>»</w:t>
      </w:r>
      <w:r w:rsidRPr="00F74FEB">
        <w:t xml:space="preserve"> к </w:t>
      </w:r>
      <w:r w:rsidR="00002B2F" w:rsidRPr="00F74FEB">
        <w:t>«</w:t>
      </w:r>
      <w:r w:rsidRPr="00F74FEB">
        <w:t>мы</w:t>
      </w:r>
      <w:r w:rsidR="00002B2F" w:rsidRPr="00F74FEB">
        <w:t>»</w:t>
      </w:r>
      <w:r w:rsidRPr="00F74FEB">
        <w:t xml:space="preserve">. Наконец, поскольку на этапе реализации </w:t>
      </w:r>
      <w:r w:rsidR="00002B2F" w:rsidRPr="00F74FEB">
        <w:t xml:space="preserve">потребуется </w:t>
      </w:r>
      <w:r w:rsidR="00585F67" w:rsidRPr="00F74FEB">
        <w:t xml:space="preserve">принятие конкретных решений, направленных на обновление </w:t>
      </w:r>
      <w:r w:rsidRPr="00F74FEB">
        <w:t xml:space="preserve">практик и структур, </w:t>
      </w:r>
      <w:r w:rsidRPr="00572E1A">
        <w:rPr>
          <w:b/>
          <w:bCs/>
        </w:rPr>
        <w:t>процессы принятия решений в этом отношении должны быть полностью</w:t>
      </w:r>
      <w:r w:rsidR="00346224" w:rsidRPr="00572E1A">
        <w:rPr>
          <w:b/>
          <w:bCs/>
        </w:rPr>
        <w:t xml:space="preserve"> в согласии с</w:t>
      </w:r>
      <w:r w:rsidR="008003DE" w:rsidRPr="00572E1A">
        <w:rPr>
          <w:b/>
          <w:bCs/>
        </w:rPr>
        <w:t xml:space="preserve"> учением </w:t>
      </w:r>
      <w:r w:rsidR="00346224" w:rsidRPr="00572E1A">
        <w:rPr>
          <w:b/>
          <w:bCs/>
        </w:rPr>
        <w:t>Церкв</w:t>
      </w:r>
      <w:r w:rsidR="008003DE" w:rsidRPr="00572E1A">
        <w:rPr>
          <w:b/>
          <w:bCs/>
        </w:rPr>
        <w:t>и,</w:t>
      </w:r>
      <w:r w:rsidRPr="00572E1A">
        <w:rPr>
          <w:b/>
          <w:bCs/>
        </w:rPr>
        <w:t xml:space="preserve"> признавая особую </w:t>
      </w:r>
      <w:r w:rsidR="005A2827" w:rsidRPr="00572E1A">
        <w:rPr>
          <w:b/>
          <w:bCs/>
        </w:rPr>
        <w:t xml:space="preserve">роль </w:t>
      </w:r>
      <w:r w:rsidRPr="00572E1A">
        <w:rPr>
          <w:b/>
          <w:bCs/>
        </w:rPr>
        <w:t>власти</w:t>
      </w:r>
      <w:r w:rsidRPr="00F74FEB">
        <w:t xml:space="preserve">, в частности, </w:t>
      </w:r>
      <w:r w:rsidR="005A2827" w:rsidRPr="00F74FEB">
        <w:t>диоцезных</w:t>
      </w:r>
      <w:r w:rsidRPr="00F74FEB">
        <w:t xml:space="preserve"> или епархиальных епископов, которые несут главную ответственность за общение во вверенных им Церкв</w:t>
      </w:r>
      <w:r w:rsidR="005A2827" w:rsidRPr="00F74FEB">
        <w:t>а</w:t>
      </w:r>
      <w:r w:rsidRPr="00F74FEB">
        <w:t>х и между Церкв</w:t>
      </w:r>
      <w:r w:rsidR="005A2827" w:rsidRPr="00F74FEB">
        <w:t>а</w:t>
      </w:r>
      <w:r w:rsidRPr="00F74FEB">
        <w:t>ми.</w:t>
      </w:r>
    </w:p>
    <w:p w14:paraId="3FB650A9" w14:textId="14A401E5" w:rsidR="003E3594" w:rsidRPr="00F74FEB" w:rsidRDefault="000910C8" w:rsidP="005E771B">
      <w:pPr>
        <w:ind w:firstLine="567"/>
        <w:jc w:val="both"/>
      </w:pPr>
      <w:r w:rsidRPr="00F74FEB">
        <w:t>С практической точки зрения</w:t>
      </w:r>
      <w:r w:rsidR="003E3594" w:rsidRPr="00F74FEB">
        <w:t xml:space="preserve">, </w:t>
      </w:r>
      <w:r w:rsidR="003F53F0" w:rsidRPr="00F74FEB">
        <w:t>среди необходимых</w:t>
      </w:r>
      <w:r w:rsidR="003E3594" w:rsidRPr="00F74FEB">
        <w:t xml:space="preserve"> условий </w:t>
      </w:r>
      <w:r w:rsidR="003F53F0" w:rsidRPr="00F74FEB">
        <w:t>для качественного распознавания</w:t>
      </w:r>
      <w:r w:rsidR="003E3594" w:rsidRPr="00F74FEB">
        <w:t xml:space="preserve">, основополагающим является четкое определение целей, </w:t>
      </w:r>
      <w:r w:rsidR="003F53F0" w:rsidRPr="00F74FEB">
        <w:t>чтобы они были</w:t>
      </w:r>
      <w:r w:rsidR="003E3594" w:rsidRPr="00F74FEB">
        <w:t xml:space="preserve"> реалистичн</w:t>
      </w:r>
      <w:r w:rsidR="003F53F0" w:rsidRPr="00F74FEB">
        <w:t>ыми</w:t>
      </w:r>
      <w:r w:rsidR="003E3594" w:rsidRPr="00F74FEB">
        <w:t xml:space="preserve"> и соразмерн</w:t>
      </w:r>
      <w:r w:rsidR="003F53F0" w:rsidRPr="00F74FEB">
        <w:t>ыми</w:t>
      </w:r>
      <w:r w:rsidR="003E3594" w:rsidRPr="00F74FEB">
        <w:t xml:space="preserve"> с имеющимся временем, используемым пространством и количеством участников. Кроме того, нельзя упускать из виду начальную подготовку: очень важно, чтобы каждый участник пришел </w:t>
      </w:r>
      <w:r w:rsidR="00985C54" w:rsidRPr="00F74FEB">
        <w:t>подготовленным,</w:t>
      </w:r>
      <w:r w:rsidR="003E3594" w:rsidRPr="00F74FEB">
        <w:t xml:space="preserve"> и чтобы обстановка способствовала созданию атмосферы молитвы и внутренней готовности</w:t>
      </w:r>
      <w:r w:rsidR="00985C54" w:rsidRPr="00F74FEB">
        <w:t xml:space="preserve"> к</w:t>
      </w:r>
      <w:r w:rsidR="003E3594" w:rsidRPr="00F74FEB">
        <w:t xml:space="preserve"> слуша</w:t>
      </w:r>
      <w:r w:rsidR="00985C54" w:rsidRPr="00F74FEB">
        <w:t xml:space="preserve">нию </w:t>
      </w:r>
      <w:r w:rsidR="003E3594" w:rsidRPr="00F74FEB">
        <w:t xml:space="preserve">и </w:t>
      </w:r>
      <w:r w:rsidR="00985C54" w:rsidRPr="00F74FEB">
        <w:t>диалогу</w:t>
      </w:r>
      <w:r w:rsidR="003E3594" w:rsidRPr="00F74FEB">
        <w:t>.</w:t>
      </w:r>
    </w:p>
    <w:p w14:paraId="730A8AA1" w14:textId="42458A4A" w:rsidR="003E3594" w:rsidRPr="00F74FEB" w:rsidRDefault="00AE050D" w:rsidP="005E771B">
      <w:pPr>
        <w:ind w:firstLine="567"/>
        <w:jc w:val="both"/>
      </w:pPr>
      <w:r w:rsidRPr="00F74FEB">
        <w:t>В связи с этим</w:t>
      </w:r>
      <w:r w:rsidR="003E3594" w:rsidRPr="00F74FEB">
        <w:t xml:space="preserve"> стоит вспомнить, как </w:t>
      </w:r>
      <w:r w:rsidR="00C95003">
        <w:t xml:space="preserve">на опыте была подчеркнута </w:t>
      </w:r>
      <w:r w:rsidR="003E3594" w:rsidRPr="00F74FEB">
        <w:t>важност</w:t>
      </w:r>
      <w:r w:rsidR="00AC4F34" w:rsidRPr="00F74FEB">
        <w:t>ь</w:t>
      </w:r>
      <w:r w:rsidR="003E3594" w:rsidRPr="00F74FEB">
        <w:t xml:space="preserve"> и плодотворност</w:t>
      </w:r>
      <w:r w:rsidR="00AC4F34" w:rsidRPr="00F74FEB">
        <w:t>ь</w:t>
      </w:r>
      <w:r w:rsidR="003E3594" w:rsidRPr="00F74FEB">
        <w:t xml:space="preserve"> синодальных процессов, </w:t>
      </w:r>
      <w:r w:rsidR="0087648C" w:rsidRPr="00F74FEB">
        <w:t xml:space="preserve">поддерживаемых </w:t>
      </w:r>
      <w:r w:rsidR="003E3594" w:rsidRPr="00572E1A">
        <w:rPr>
          <w:b/>
          <w:bCs/>
        </w:rPr>
        <w:t>соответствующи</w:t>
      </w:r>
      <w:r w:rsidR="0087648C" w:rsidRPr="00572E1A">
        <w:rPr>
          <w:b/>
          <w:bCs/>
        </w:rPr>
        <w:t>ми</w:t>
      </w:r>
      <w:r w:rsidR="003E3594" w:rsidRPr="00572E1A">
        <w:rPr>
          <w:b/>
          <w:bCs/>
        </w:rPr>
        <w:t xml:space="preserve"> форм</w:t>
      </w:r>
      <w:r w:rsidR="0087648C" w:rsidRPr="00572E1A">
        <w:rPr>
          <w:b/>
          <w:bCs/>
        </w:rPr>
        <w:t>ами</w:t>
      </w:r>
      <w:r w:rsidR="003E3594" w:rsidRPr="00572E1A">
        <w:rPr>
          <w:b/>
          <w:bCs/>
        </w:rPr>
        <w:t xml:space="preserve"> фасилитации</w:t>
      </w:r>
      <w:r w:rsidR="003E3594" w:rsidRPr="00F74FEB">
        <w:t xml:space="preserve">, </w:t>
      </w:r>
      <w:r w:rsidR="00FC5A58" w:rsidRPr="00F74FEB">
        <w:t xml:space="preserve">с </w:t>
      </w:r>
      <w:r w:rsidR="003E3594" w:rsidRPr="00F74FEB">
        <w:t>привлечение</w:t>
      </w:r>
      <w:r w:rsidR="00FC5A58" w:rsidRPr="00F74FEB">
        <w:t>м</w:t>
      </w:r>
      <w:r w:rsidR="003E3594" w:rsidRPr="00F74FEB">
        <w:t xml:space="preserve"> подготовленных людей, которые </w:t>
      </w:r>
      <w:r w:rsidR="00B81AA4" w:rsidRPr="00F74FEB">
        <w:t>развивают</w:t>
      </w:r>
      <w:r w:rsidR="003E3594" w:rsidRPr="00F74FEB">
        <w:t xml:space="preserve"> и</w:t>
      </w:r>
      <w:r w:rsidR="00B81AA4" w:rsidRPr="00F74FEB">
        <w:t xml:space="preserve"> </w:t>
      </w:r>
      <w:r w:rsidR="003E3594" w:rsidRPr="00F74FEB">
        <w:t xml:space="preserve">адаптируют метод </w:t>
      </w:r>
      <w:r w:rsidR="00C95003">
        <w:t>верным</w:t>
      </w:r>
      <w:r w:rsidR="003E3594" w:rsidRPr="00F74FEB">
        <w:t xml:space="preserve"> образом, избегая </w:t>
      </w:r>
      <w:r w:rsidR="00717946" w:rsidRPr="00F74FEB">
        <w:t xml:space="preserve">резких </w:t>
      </w:r>
      <w:r w:rsidR="00C95003">
        <w:t>переходов</w:t>
      </w:r>
      <w:r w:rsidR="003E3594" w:rsidRPr="00F74FEB">
        <w:t xml:space="preserve"> и позволяя участникам </w:t>
      </w:r>
      <w:r w:rsidR="001C5709" w:rsidRPr="00F74FEB">
        <w:t>глубже</w:t>
      </w:r>
      <w:r w:rsidR="003E3594" w:rsidRPr="00F74FEB">
        <w:t xml:space="preserve"> сосредоточиться на обсуждаемых вопросах.</w:t>
      </w:r>
    </w:p>
    <w:p w14:paraId="76752F48" w14:textId="77777777" w:rsidR="003E3594" w:rsidRPr="00F74FEB" w:rsidRDefault="003E3594" w:rsidP="005E771B">
      <w:pPr>
        <w:ind w:firstLine="567"/>
        <w:jc w:val="both"/>
      </w:pPr>
    </w:p>
    <w:p w14:paraId="08A3D379" w14:textId="77777777" w:rsidR="003E3594" w:rsidRPr="00F74FEB" w:rsidRDefault="003E3594" w:rsidP="005E771B">
      <w:pPr>
        <w:ind w:firstLine="567"/>
        <w:jc w:val="both"/>
      </w:pPr>
    </w:p>
    <w:p w14:paraId="30428C6A" w14:textId="08AF975A" w:rsidR="003E3594" w:rsidRPr="00572E1A" w:rsidRDefault="00572E1A" w:rsidP="005E771B">
      <w:pPr>
        <w:ind w:firstLine="567"/>
        <w:jc w:val="both"/>
        <w:rPr>
          <w:b/>
          <w:bCs/>
          <w:color w:val="002060"/>
        </w:rPr>
      </w:pPr>
      <w:r w:rsidRPr="00572E1A">
        <w:rPr>
          <w:b/>
          <w:bCs/>
          <w:color w:val="002060"/>
        </w:rPr>
        <w:t xml:space="preserve">4.2 </w:t>
      </w:r>
      <w:r w:rsidR="007D5AE6" w:rsidRPr="00572E1A">
        <w:rPr>
          <w:b/>
          <w:bCs/>
          <w:color w:val="002060"/>
        </w:rPr>
        <w:t xml:space="preserve">Синодальный подход </w:t>
      </w:r>
      <w:r w:rsidR="00FC1024" w:rsidRPr="00572E1A">
        <w:rPr>
          <w:b/>
          <w:bCs/>
          <w:color w:val="002060"/>
        </w:rPr>
        <w:t>в</w:t>
      </w:r>
      <w:r w:rsidR="007D5AE6" w:rsidRPr="00572E1A">
        <w:rPr>
          <w:b/>
          <w:bCs/>
          <w:color w:val="002060"/>
        </w:rPr>
        <w:t xml:space="preserve"> разработке </w:t>
      </w:r>
      <w:r w:rsidR="003E3594" w:rsidRPr="00572E1A">
        <w:rPr>
          <w:b/>
          <w:bCs/>
          <w:color w:val="002060"/>
        </w:rPr>
        <w:t>и сопровождени</w:t>
      </w:r>
      <w:r w:rsidR="00FC1024" w:rsidRPr="00572E1A">
        <w:rPr>
          <w:b/>
          <w:bCs/>
          <w:color w:val="002060"/>
        </w:rPr>
        <w:t>и</w:t>
      </w:r>
      <w:r w:rsidR="007D5AE6" w:rsidRPr="00572E1A">
        <w:rPr>
          <w:b/>
          <w:bCs/>
          <w:color w:val="002060"/>
        </w:rPr>
        <w:t xml:space="preserve"> процессов</w:t>
      </w:r>
    </w:p>
    <w:p w14:paraId="04117D87" w14:textId="440D9FE3" w:rsidR="003E3594" w:rsidRPr="00F74FEB" w:rsidRDefault="003E3594" w:rsidP="005E771B">
      <w:pPr>
        <w:ind w:firstLine="567"/>
        <w:jc w:val="both"/>
      </w:pPr>
      <w:r w:rsidRPr="00F74FEB">
        <w:t xml:space="preserve">Эти методологические </w:t>
      </w:r>
      <w:r w:rsidR="000568ED" w:rsidRPr="00F74FEB">
        <w:t>рекомендации</w:t>
      </w:r>
      <w:r w:rsidRPr="00F74FEB">
        <w:t xml:space="preserve"> могут быть применены </w:t>
      </w:r>
      <w:r w:rsidR="000568ED" w:rsidRPr="00F74FEB">
        <w:t xml:space="preserve">в различных ситуациях и </w:t>
      </w:r>
      <w:r w:rsidRPr="00F74FEB">
        <w:t>процесса</w:t>
      </w:r>
      <w:r w:rsidR="00FC1024" w:rsidRPr="00F74FEB">
        <w:t>х</w:t>
      </w:r>
      <w:r w:rsidRPr="00F74FEB">
        <w:t>, характеризующи</w:t>
      </w:r>
      <w:r w:rsidR="006C5D39" w:rsidRPr="00F74FEB">
        <w:t>х</w:t>
      </w:r>
      <w:r w:rsidRPr="00F74FEB">
        <w:t xml:space="preserve">ся </w:t>
      </w:r>
      <w:r w:rsidR="006C5D39" w:rsidRPr="00F74FEB">
        <w:t>разными</w:t>
      </w:r>
      <w:r w:rsidRPr="00F74FEB">
        <w:t xml:space="preserve"> целями, но объединенным</w:t>
      </w:r>
      <w:r w:rsidR="006C5D39" w:rsidRPr="00F74FEB">
        <w:t>и</w:t>
      </w:r>
      <w:r w:rsidRPr="00F74FEB">
        <w:t xml:space="preserve"> тем, что они </w:t>
      </w:r>
      <w:r w:rsidR="006C5D39" w:rsidRPr="00F74FEB">
        <w:t>осуществляются</w:t>
      </w:r>
      <w:r w:rsidRPr="00F74FEB">
        <w:t xml:space="preserve"> синодальн</w:t>
      </w:r>
      <w:r w:rsidR="006C5D39" w:rsidRPr="00F74FEB">
        <w:t>ым образом</w:t>
      </w:r>
      <w:r w:rsidRPr="00F74FEB">
        <w:t xml:space="preserve">. Чтобы реализовать их, избежав риска импровизации и </w:t>
      </w:r>
      <w:r w:rsidR="00C95003">
        <w:t>распыления</w:t>
      </w:r>
      <w:r w:rsidRPr="00F74FEB">
        <w:t xml:space="preserve">, </w:t>
      </w:r>
      <w:r w:rsidR="00CA7605" w:rsidRPr="00F74FEB">
        <w:t>рекомендуется инвестировать</w:t>
      </w:r>
      <w:r w:rsidRPr="00F74FEB">
        <w:t xml:space="preserve"> в разработку и сопровождение </w:t>
      </w:r>
      <w:r w:rsidR="00026923" w:rsidRPr="00F74FEB">
        <w:t>следующих</w:t>
      </w:r>
      <w:r w:rsidRPr="00F74FEB">
        <w:t xml:space="preserve"> процессов. Мы приводим здесь не</w:t>
      </w:r>
      <w:r w:rsidR="00CA7605" w:rsidRPr="00F74FEB">
        <w:t>сколько примеров</w:t>
      </w:r>
      <w:r w:rsidRPr="00F74FEB">
        <w:t>, не претендуя на исчерпывающую полноту:</w:t>
      </w:r>
    </w:p>
    <w:p w14:paraId="2E094E4E" w14:textId="62B48606" w:rsidR="003E3594" w:rsidRPr="00F74FEB" w:rsidRDefault="003E3594" w:rsidP="00572E1A">
      <w:pPr>
        <w:pStyle w:val="a7"/>
        <w:numPr>
          <w:ilvl w:val="0"/>
          <w:numId w:val="12"/>
        </w:numPr>
        <w:jc w:val="both"/>
      </w:pPr>
      <w:r w:rsidRPr="00C14103">
        <w:rPr>
          <w:b/>
          <w:bCs/>
        </w:rPr>
        <w:t xml:space="preserve">процессы экклезиального </w:t>
      </w:r>
      <w:r w:rsidR="00B257F2" w:rsidRPr="00C14103">
        <w:rPr>
          <w:b/>
          <w:bCs/>
        </w:rPr>
        <w:t>распознавания</w:t>
      </w:r>
      <w:r w:rsidR="00123841" w:rsidRPr="00F74FEB">
        <w:t>,</w:t>
      </w:r>
      <w:r w:rsidRPr="00F74FEB">
        <w:t xml:space="preserve"> как для определения приоритетов миссии, так и для определения форм и процедур управления, подходящих для синодальной Церкви. Кажд</w:t>
      </w:r>
      <w:r w:rsidR="00123841" w:rsidRPr="00F74FEB">
        <w:t xml:space="preserve">ый </w:t>
      </w:r>
      <w:r w:rsidRPr="00F74FEB">
        <w:t xml:space="preserve">из этих двух </w:t>
      </w:r>
      <w:r w:rsidR="00123841" w:rsidRPr="00F74FEB">
        <w:t>элементов</w:t>
      </w:r>
      <w:r w:rsidRPr="00F74FEB">
        <w:t xml:space="preserve"> имеет свои специфические </w:t>
      </w:r>
      <w:r w:rsidR="00123841" w:rsidRPr="00F74FEB">
        <w:t>требования</w:t>
      </w:r>
      <w:r w:rsidRPr="00F74FEB">
        <w:t xml:space="preserve">, которые необходимо учитывать </w:t>
      </w:r>
      <w:r w:rsidR="00B9587C" w:rsidRPr="00F74FEB">
        <w:t>при планировании дальнейших действий</w:t>
      </w:r>
      <w:r w:rsidRPr="00F74FEB">
        <w:t xml:space="preserve">. Для разработки и сопровождения этих процессов потребуются опытные специалисты, способные помочь в реализации сформулированных выше </w:t>
      </w:r>
      <w:r w:rsidR="00B9587C" w:rsidRPr="00F74FEB">
        <w:t>рекомендаций</w:t>
      </w:r>
      <w:r w:rsidRPr="00F74FEB">
        <w:t>;</w:t>
      </w:r>
    </w:p>
    <w:p w14:paraId="360DCAE5" w14:textId="1E2CF409" w:rsidR="003E3594" w:rsidRPr="00F74FEB" w:rsidRDefault="003E3594" w:rsidP="00572E1A">
      <w:pPr>
        <w:pStyle w:val="a7"/>
        <w:numPr>
          <w:ilvl w:val="0"/>
          <w:numId w:val="12"/>
        </w:numPr>
        <w:jc w:val="both"/>
      </w:pPr>
      <w:r w:rsidRPr="00C14103">
        <w:rPr>
          <w:b/>
          <w:bCs/>
        </w:rPr>
        <w:t xml:space="preserve">процессы </w:t>
      </w:r>
      <w:r w:rsidR="004558B2" w:rsidRPr="00C14103">
        <w:rPr>
          <w:b/>
          <w:bCs/>
        </w:rPr>
        <w:t>формации и обучения</w:t>
      </w:r>
      <w:r w:rsidRPr="00C14103">
        <w:rPr>
          <w:b/>
          <w:bCs/>
        </w:rPr>
        <w:t xml:space="preserve"> синодальности</w:t>
      </w:r>
      <w:r w:rsidRPr="00F74FEB">
        <w:t xml:space="preserve"> в соответствии с</w:t>
      </w:r>
      <w:r w:rsidR="002968CC" w:rsidRPr="00F74FEB">
        <w:t xml:space="preserve"> предложениями </w:t>
      </w:r>
      <w:r w:rsidR="002968CC" w:rsidRPr="00C95003">
        <w:rPr>
          <w:i/>
          <w:iCs/>
        </w:rPr>
        <w:t>ча</w:t>
      </w:r>
      <w:r w:rsidRPr="00C95003">
        <w:rPr>
          <w:i/>
          <w:iCs/>
        </w:rPr>
        <w:t>сти V</w:t>
      </w:r>
      <w:r w:rsidRPr="00F74FEB">
        <w:t xml:space="preserve"> </w:t>
      </w:r>
      <w:r w:rsidR="002968CC" w:rsidRPr="00F74FEB">
        <w:t>DF</w:t>
      </w:r>
      <w:r w:rsidRPr="00F74FEB">
        <w:t xml:space="preserve">, также </w:t>
      </w:r>
      <w:r w:rsidR="002968CC" w:rsidRPr="00F74FEB">
        <w:t>с учетом</w:t>
      </w:r>
      <w:r w:rsidRPr="00F74FEB">
        <w:t xml:space="preserve"> разнообрази</w:t>
      </w:r>
      <w:r w:rsidR="006F1E5B" w:rsidRPr="00F74FEB">
        <w:t>я</w:t>
      </w:r>
      <w:r w:rsidRPr="00F74FEB">
        <w:t xml:space="preserve"> формационных потребностей, </w:t>
      </w:r>
      <w:r w:rsidR="006F1E5B" w:rsidRPr="00F74FEB">
        <w:t>которые</w:t>
      </w:r>
      <w:r w:rsidRPr="00F74FEB">
        <w:t xml:space="preserve"> необходимо </w:t>
      </w:r>
      <w:r w:rsidR="006F1E5B" w:rsidRPr="00F74FEB">
        <w:t>удовлетворить</w:t>
      </w:r>
      <w:r w:rsidRPr="00F74FEB">
        <w:t xml:space="preserve">, и, следовательно, </w:t>
      </w:r>
      <w:r w:rsidR="00064128" w:rsidRPr="00F74FEB">
        <w:t>конкретизируя</w:t>
      </w:r>
      <w:r w:rsidRPr="00F74FEB">
        <w:t xml:space="preserve"> цел</w:t>
      </w:r>
      <w:r w:rsidR="00064128" w:rsidRPr="00F74FEB">
        <w:t>и</w:t>
      </w:r>
      <w:r w:rsidRPr="00F74FEB">
        <w:t xml:space="preserve"> </w:t>
      </w:r>
      <w:r w:rsidR="00E46297">
        <w:t>для каждого случая</w:t>
      </w:r>
      <w:r w:rsidRPr="00F74FEB">
        <w:t xml:space="preserve">. Зачастую наиболее </w:t>
      </w:r>
      <w:r w:rsidR="00667198" w:rsidRPr="00F74FEB">
        <w:t>плодотворной</w:t>
      </w:r>
      <w:r w:rsidRPr="00F74FEB">
        <w:t xml:space="preserve"> методологией</w:t>
      </w:r>
      <w:r w:rsidR="00667198" w:rsidRPr="00F74FEB">
        <w:t xml:space="preserve"> для</w:t>
      </w:r>
      <w:r w:rsidRPr="00F74FEB">
        <w:t xml:space="preserve"> </w:t>
      </w:r>
      <w:r w:rsidR="006F1E5B" w:rsidRPr="00F74FEB">
        <w:t>формации</w:t>
      </w:r>
      <w:r w:rsidRPr="00F74FEB">
        <w:t xml:space="preserve"> является </w:t>
      </w:r>
      <w:r w:rsidR="00223817" w:rsidRPr="00F74FEB">
        <w:t>размышление в атмосфере молитвы</w:t>
      </w:r>
      <w:r w:rsidR="00EE3BE3" w:rsidRPr="00F74FEB">
        <w:t xml:space="preserve"> и обсуждение </w:t>
      </w:r>
      <w:r w:rsidR="00223817" w:rsidRPr="00F74FEB">
        <w:t xml:space="preserve">опыта жизни в </w:t>
      </w:r>
      <w:r w:rsidR="00883B33" w:rsidRPr="00F74FEB">
        <w:t>синодальной Церкви</w:t>
      </w:r>
      <w:r w:rsidRPr="00F74FEB">
        <w:t>, что позволяет выявить</w:t>
      </w:r>
      <w:r w:rsidR="00E46297">
        <w:t xml:space="preserve"> его</w:t>
      </w:r>
      <w:r w:rsidRPr="00F74FEB">
        <w:t xml:space="preserve"> сильные и слабые стороны. По этой причине размышлени</w:t>
      </w:r>
      <w:r w:rsidR="00A25F43" w:rsidRPr="00F74FEB">
        <w:t>е</w:t>
      </w:r>
      <w:r w:rsidRPr="00F74FEB">
        <w:t xml:space="preserve"> о процессах экклезиального </w:t>
      </w:r>
      <w:r w:rsidR="00EC703A" w:rsidRPr="00F74FEB">
        <w:t>распознавания</w:t>
      </w:r>
      <w:r w:rsidRPr="00F74FEB">
        <w:t xml:space="preserve">, принятия решений </w:t>
      </w:r>
      <w:r w:rsidR="00EC703A" w:rsidRPr="00F74FEB">
        <w:t>синодальным образом</w:t>
      </w:r>
      <w:r w:rsidRPr="00F74FEB">
        <w:t xml:space="preserve"> или</w:t>
      </w:r>
      <w:r w:rsidR="0085095A" w:rsidRPr="00F74FEB">
        <w:t xml:space="preserve"> </w:t>
      </w:r>
      <w:r w:rsidR="006F1E19" w:rsidRPr="00F74FEB">
        <w:t>деятельности</w:t>
      </w:r>
      <w:r w:rsidRPr="00F74FEB">
        <w:t xml:space="preserve"> органов участия могут иметь более сильное формирующее </w:t>
      </w:r>
      <w:r w:rsidR="0085095A" w:rsidRPr="00F74FEB">
        <w:t>влияние</w:t>
      </w:r>
      <w:r w:rsidRPr="00F74FEB">
        <w:t>, чем курсы, организованные по традиционным моделям. И в этом случае крайне важно иметь опытных сопровождающих и фасилитаторов</w:t>
      </w:r>
      <w:r w:rsidR="004608E3" w:rsidRPr="00F74FEB">
        <w:t>, п</w:t>
      </w:r>
      <w:r w:rsidRPr="00F74FEB">
        <w:t>оэтому необходимо позаботиться и об их подготовке;</w:t>
      </w:r>
    </w:p>
    <w:p w14:paraId="2F60E526" w14:textId="77777777" w:rsidR="00572E1A" w:rsidRPr="00572E1A" w:rsidRDefault="003E3594" w:rsidP="00572E1A">
      <w:pPr>
        <w:pStyle w:val="a7"/>
        <w:numPr>
          <w:ilvl w:val="0"/>
          <w:numId w:val="12"/>
        </w:numPr>
        <w:jc w:val="both"/>
      </w:pPr>
      <w:r w:rsidRPr="00C14103">
        <w:rPr>
          <w:b/>
          <w:bCs/>
        </w:rPr>
        <w:t xml:space="preserve">процессы и опыт слушания и диалога в </w:t>
      </w:r>
      <w:r w:rsidR="000C5C19" w:rsidRPr="00C14103">
        <w:rPr>
          <w:b/>
          <w:bCs/>
        </w:rPr>
        <w:t>общинах</w:t>
      </w:r>
      <w:r w:rsidRPr="00F74FEB">
        <w:t xml:space="preserve">, на </w:t>
      </w:r>
      <w:r w:rsidR="003E5FD1" w:rsidRPr="00F74FEB">
        <w:t>по</w:t>
      </w:r>
      <w:r w:rsidR="005B7545" w:rsidRPr="00F74FEB">
        <w:t>местном</w:t>
      </w:r>
      <w:r w:rsidRPr="00F74FEB">
        <w:t xml:space="preserve"> и на региональном уровн</w:t>
      </w:r>
      <w:r w:rsidR="005B7545" w:rsidRPr="00F74FEB">
        <w:t>ях</w:t>
      </w:r>
      <w:r w:rsidRPr="00F74FEB">
        <w:t xml:space="preserve">. Опыт показывает, что цифровые инструменты также могут стать важным ресурсом для этой цели. В соответствии с уже упомянутой логикой, важно проводить эти опыты в атмосфере молитвы и предоставлять время для совместного </w:t>
      </w:r>
      <w:r w:rsidR="00FC5428" w:rsidRPr="00F74FEB">
        <w:t>распознавания</w:t>
      </w:r>
      <w:r w:rsidRPr="00F74FEB">
        <w:t xml:space="preserve">, </w:t>
      </w:r>
      <w:r w:rsidR="00FC5428" w:rsidRPr="00F74FEB">
        <w:t>чтобы можно было оценить их плоды</w:t>
      </w:r>
      <w:r w:rsidRPr="00F74FEB">
        <w:t>;</w:t>
      </w:r>
    </w:p>
    <w:p w14:paraId="5855F446" w14:textId="77777777" w:rsidR="00572E1A" w:rsidRPr="00572E1A" w:rsidRDefault="003E3594" w:rsidP="00572E1A">
      <w:pPr>
        <w:pStyle w:val="a7"/>
        <w:numPr>
          <w:ilvl w:val="0"/>
          <w:numId w:val="12"/>
        </w:numPr>
        <w:jc w:val="both"/>
      </w:pPr>
      <w:r w:rsidRPr="00B5609A">
        <w:rPr>
          <w:b/>
          <w:bCs/>
        </w:rPr>
        <w:t>моменты празднования, встреч и обмена опытом</w:t>
      </w:r>
      <w:r w:rsidRPr="00F74FEB">
        <w:t xml:space="preserve"> между общинами внутри епархии или между епархиями одного региона. Цифровые инструменты могут помочь и здесь, но мы не должны недооценивать потенциал мероприятий</w:t>
      </w:r>
      <w:r w:rsidR="00170E33" w:rsidRPr="00F74FEB">
        <w:t xml:space="preserve"> в духе </w:t>
      </w:r>
      <w:r w:rsidRPr="00F74FEB">
        <w:t>народн</w:t>
      </w:r>
      <w:r w:rsidR="00162391" w:rsidRPr="00F74FEB">
        <w:t>ого</w:t>
      </w:r>
      <w:r w:rsidRPr="00F74FEB">
        <w:t xml:space="preserve"> благочести</w:t>
      </w:r>
      <w:r w:rsidR="00162391" w:rsidRPr="00F74FEB">
        <w:t>я</w:t>
      </w:r>
      <w:r w:rsidRPr="00F74FEB">
        <w:t>, таких как паломничества к святыням, которые часто собирают большое количество людей. Как можно оживить</w:t>
      </w:r>
      <w:r w:rsidR="003C6FBE" w:rsidRPr="00F74FEB">
        <w:t xml:space="preserve"> эти </w:t>
      </w:r>
      <w:r w:rsidR="00170E33" w:rsidRPr="00F74FEB">
        <w:t>события</w:t>
      </w:r>
      <w:r w:rsidRPr="00F74FEB">
        <w:t>, чтобы они приобрели более явный синодальный характер и способствовали встрече и диалогу между людьми?</w:t>
      </w:r>
    </w:p>
    <w:p w14:paraId="6E142219" w14:textId="5914274E" w:rsidR="00572E1A" w:rsidRPr="00572E1A" w:rsidRDefault="003E3594" w:rsidP="00572E1A">
      <w:pPr>
        <w:pStyle w:val="a7"/>
        <w:numPr>
          <w:ilvl w:val="0"/>
          <w:numId w:val="12"/>
        </w:numPr>
        <w:jc w:val="both"/>
      </w:pPr>
      <w:r w:rsidRPr="00B5609A">
        <w:rPr>
          <w:b/>
          <w:bCs/>
        </w:rPr>
        <w:t>коммуникационные процессы и мероприятия</w:t>
      </w:r>
      <w:r w:rsidRPr="00F74FEB">
        <w:t>, адресованные как христианским общинам, так и обществ</w:t>
      </w:r>
      <w:r w:rsidR="00D35640" w:rsidRPr="00F74FEB">
        <w:t>у</w:t>
      </w:r>
      <w:r w:rsidRPr="00F74FEB">
        <w:t xml:space="preserve">, в которых они живут, с использованием средств, наиболее подходящих для каждого контекста. Также будет уместно изучить потенциал новых цифровых каналов коммуникации, которые сегодня для некоторых людей, особенно молодежи, являются реальной средой для жизни и построения </w:t>
      </w:r>
      <w:r w:rsidR="00913205" w:rsidRPr="00F74FEB">
        <w:t>отношений</w:t>
      </w:r>
      <w:r w:rsidRPr="00F74FEB">
        <w:t xml:space="preserve">, в которой провозглашение Евангелия </w:t>
      </w:r>
      <w:r w:rsidR="00AB07CF" w:rsidRPr="00F74FEB">
        <w:t>может найти</w:t>
      </w:r>
      <w:r w:rsidRPr="00F74FEB">
        <w:t xml:space="preserve"> должный отклик. Опыт цифрового Синода представляет </w:t>
      </w:r>
      <w:r w:rsidR="00E46297">
        <w:t xml:space="preserve">хороший </w:t>
      </w:r>
      <w:r w:rsidR="001647F3" w:rsidRPr="00F74FEB">
        <w:t>пример</w:t>
      </w:r>
      <w:r w:rsidRPr="00F74FEB">
        <w:t xml:space="preserve"> в этом отношении;</w:t>
      </w:r>
    </w:p>
    <w:p w14:paraId="49FA1D51" w14:textId="7E2415D5" w:rsidR="00572E1A" w:rsidRPr="00572E1A" w:rsidRDefault="003E3594" w:rsidP="00572E1A">
      <w:pPr>
        <w:pStyle w:val="a7"/>
        <w:numPr>
          <w:ilvl w:val="0"/>
          <w:numId w:val="12"/>
        </w:numPr>
        <w:jc w:val="both"/>
      </w:pPr>
      <w:r w:rsidRPr="00B5609A">
        <w:rPr>
          <w:b/>
          <w:bCs/>
        </w:rPr>
        <w:t>пути обновления пастырской деятельности</w:t>
      </w:r>
      <w:r w:rsidRPr="00F74FEB">
        <w:t xml:space="preserve"> в конкретной области или по теме, актуальной для каждой поместной Церкви (например, содействие более активному участию в воскресн</w:t>
      </w:r>
      <w:r w:rsidR="002652A2" w:rsidRPr="00F74FEB">
        <w:t>ом священнопраздновании</w:t>
      </w:r>
      <w:r w:rsidRPr="00F74FEB">
        <w:t xml:space="preserve">, катехизические </w:t>
      </w:r>
      <w:r w:rsidR="002652A2" w:rsidRPr="00F74FEB">
        <w:t>программы</w:t>
      </w:r>
      <w:r w:rsidRPr="00F74FEB">
        <w:t>, экуменический диалог, интеграция мигрантов, забот</w:t>
      </w:r>
      <w:r w:rsidR="002652A2" w:rsidRPr="00F74FEB">
        <w:t>а</w:t>
      </w:r>
      <w:r w:rsidRPr="00F74FEB">
        <w:t xml:space="preserve"> об общем доме и т.</w:t>
      </w:r>
      <w:r w:rsidR="002652A2" w:rsidRPr="00F74FEB">
        <w:t xml:space="preserve"> </w:t>
      </w:r>
      <w:r w:rsidRPr="00F74FEB">
        <w:t xml:space="preserve">д.), </w:t>
      </w:r>
      <w:r w:rsidR="00B42277" w:rsidRPr="00F74FEB">
        <w:t>с применением</w:t>
      </w:r>
      <w:r w:rsidRPr="00F74FEB">
        <w:t xml:space="preserve"> инициатив, которые</w:t>
      </w:r>
      <w:r w:rsidR="00C96C90" w:rsidRPr="00F74FEB">
        <w:t xml:space="preserve"> позволят действенно ощутить специфику </w:t>
      </w:r>
      <w:r w:rsidRPr="00F74FEB">
        <w:t xml:space="preserve">синодального подхода и </w:t>
      </w:r>
      <w:r w:rsidR="00414D22" w:rsidRPr="00F74FEB">
        <w:t>оцен</w:t>
      </w:r>
      <w:r w:rsidR="00E46297">
        <w:t>ить</w:t>
      </w:r>
      <w:r w:rsidR="00414D22" w:rsidRPr="00F74FEB">
        <w:t xml:space="preserve"> результаты</w:t>
      </w:r>
      <w:r w:rsidRPr="00F74FEB">
        <w:t xml:space="preserve">. Это поможет </w:t>
      </w:r>
      <w:r w:rsidR="00803C97" w:rsidRPr="00F74FEB">
        <w:t>воплотить</w:t>
      </w:r>
      <w:r w:rsidRPr="00F74FEB">
        <w:t xml:space="preserve"> синодальност</w:t>
      </w:r>
      <w:r w:rsidR="00803C97" w:rsidRPr="00F74FEB">
        <w:t>ь в</w:t>
      </w:r>
      <w:r w:rsidRPr="00F74FEB">
        <w:t xml:space="preserve"> конкретн</w:t>
      </w:r>
      <w:r w:rsidR="00803C97" w:rsidRPr="00F74FEB">
        <w:t>ой</w:t>
      </w:r>
      <w:r w:rsidRPr="00F74FEB">
        <w:t xml:space="preserve"> жизни общин;</w:t>
      </w:r>
    </w:p>
    <w:p w14:paraId="05A407D5" w14:textId="70DC2EBE" w:rsidR="003E3594" w:rsidRPr="00F74FEB" w:rsidRDefault="003E3594" w:rsidP="00572E1A">
      <w:pPr>
        <w:pStyle w:val="a7"/>
        <w:numPr>
          <w:ilvl w:val="0"/>
          <w:numId w:val="12"/>
        </w:numPr>
        <w:jc w:val="both"/>
      </w:pPr>
      <w:r w:rsidRPr="00B5609A">
        <w:rPr>
          <w:b/>
          <w:bCs/>
        </w:rPr>
        <w:t>богословски</w:t>
      </w:r>
      <w:r w:rsidR="00FB033F" w:rsidRPr="00B5609A">
        <w:rPr>
          <w:b/>
          <w:bCs/>
        </w:rPr>
        <w:t>е</w:t>
      </w:r>
      <w:r w:rsidRPr="00B5609A">
        <w:rPr>
          <w:b/>
          <w:bCs/>
        </w:rPr>
        <w:t>, пастырски</w:t>
      </w:r>
      <w:r w:rsidR="00FB033F" w:rsidRPr="00B5609A">
        <w:rPr>
          <w:b/>
          <w:bCs/>
        </w:rPr>
        <w:t>е</w:t>
      </w:r>
      <w:r w:rsidRPr="00B5609A">
        <w:rPr>
          <w:b/>
          <w:bCs/>
        </w:rPr>
        <w:t xml:space="preserve"> и канонически</w:t>
      </w:r>
      <w:r w:rsidR="00FB033F" w:rsidRPr="00B5609A">
        <w:rPr>
          <w:b/>
          <w:bCs/>
        </w:rPr>
        <w:t>е</w:t>
      </w:r>
      <w:r w:rsidRPr="00B5609A">
        <w:rPr>
          <w:b/>
          <w:bCs/>
        </w:rPr>
        <w:t xml:space="preserve"> исследовани</w:t>
      </w:r>
      <w:r w:rsidR="00FB033F" w:rsidRPr="00B5609A">
        <w:rPr>
          <w:b/>
          <w:bCs/>
        </w:rPr>
        <w:t>я</w:t>
      </w:r>
      <w:r w:rsidRPr="00F74FEB">
        <w:t xml:space="preserve"> </w:t>
      </w:r>
      <w:r w:rsidR="00FB033F" w:rsidRPr="00F74FEB">
        <w:t>для</w:t>
      </w:r>
      <w:r w:rsidRPr="00F74FEB">
        <w:t xml:space="preserve"> реализации решений Синода </w:t>
      </w:r>
      <w:r w:rsidR="006A1FE1" w:rsidRPr="00F74FEB">
        <w:t>с учетом местной специфики</w:t>
      </w:r>
      <w:r w:rsidRPr="00F74FEB">
        <w:t xml:space="preserve"> и в диалоге между Церквами. В этом </w:t>
      </w:r>
      <w:r w:rsidR="006A1FE1" w:rsidRPr="00F74FEB">
        <w:t>важном</w:t>
      </w:r>
      <w:r w:rsidRPr="00F74FEB">
        <w:t xml:space="preserve"> служении </w:t>
      </w:r>
      <w:r w:rsidR="006A1FE1" w:rsidRPr="00F74FEB">
        <w:t>«</w:t>
      </w:r>
      <w:r w:rsidR="00573969" w:rsidRPr="00F74FEB">
        <w:t>богословы помогают Народу Божьему развивать понимание действительности, просвещенное Откровением, и вырабатывать подходящие ответы и соответствующий язык для миссии</w:t>
      </w:r>
      <w:r w:rsidR="006A1FE1" w:rsidRPr="00F74FEB">
        <w:t>»</w:t>
      </w:r>
      <w:r w:rsidRPr="00F74FEB">
        <w:t xml:space="preserve"> (DF, </w:t>
      </w:r>
      <w:r w:rsidR="006A1FE1" w:rsidRPr="00F74FEB">
        <w:t>п.</w:t>
      </w:r>
      <w:r w:rsidRPr="00F74FEB">
        <w:t xml:space="preserve"> 67). Отсюда вытекает и особая ответственность богословских институтов сопровожд</w:t>
      </w:r>
      <w:r w:rsidR="00C7498D" w:rsidRPr="00F74FEB">
        <w:t>ать</w:t>
      </w:r>
      <w:r w:rsidRPr="00F74FEB">
        <w:t xml:space="preserve"> Церк</w:t>
      </w:r>
      <w:r w:rsidR="00C7498D" w:rsidRPr="00F74FEB">
        <w:t>овь в более полном проживании</w:t>
      </w:r>
      <w:r w:rsidRPr="00F74FEB">
        <w:t xml:space="preserve"> синодально</w:t>
      </w:r>
      <w:r w:rsidR="00C7498D" w:rsidRPr="00F74FEB">
        <w:t>го</w:t>
      </w:r>
      <w:r w:rsidRPr="00F74FEB">
        <w:t xml:space="preserve"> измерени</w:t>
      </w:r>
      <w:r w:rsidR="00C7498D" w:rsidRPr="00F74FEB">
        <w:t>я</w:t>
      </w:r>
      <w:r w:rsidRPr="00F74FEB">
        <w:t>.</w:t>
      </w:r>
    </w:p>
    <w:p w14:paraId="6C0DCE0D" w14:textId="41D28CCC" w:rsidR="003E3594" w:rsidRPr="00F74FEB" w:rsidRDefault="003E3594" w:rsidP="005E771B">
      <w:pPr>
        <w:ind w:firstLine="567"/>
        <w:jc w:val="both"/>
      </w:pPr>
      <w:r w:rsidRPr="00572E1A">
        <w:rPr>
          <w:b/>
          <w:bCs/>
        </w:rPr>
        <w:t xml:space="preserve">Синодальный метод позволил нам </w:t>
      </w:r>
      <w:r w:rsidR="00FB0BAE" w:rsidRPr="00572E1A">
        <w:rPr>
          <w:b/>
          <w:bCs/>
        </w:rPr>
        <w:t xml:space="preserve">удивиться </w:t>
      </w:r>
      <w:r w:rsidR="00BE751B" w:rsidRPr="00572E1A">
        <w:rPr>
          <w:b/>
          <w:bCs/>
        </w:rPr>
        <w:t>действи</w:t>
      </w:r>
      <w:r w:rsidR="00534447" w:rsidRPr="00572E1A">
        <w:rPr>
          <w:b/>
          <w:bCs/>
        </w:rPr>
        <w:t>ю</w:t>
      </w:r>
      <w:r w:rsidRPr="00572E1A">
        <w:rPr>
          <w:b/>
          <w:bCs/>
        </w:rPr>
        <w:t xml:space="preserve"> Свят</w:t>
      </w:r>
      <w:r w:rsidR="00BE751B" w:rsidRPr="00572E1A">
        <w:rPr>
          <w:b/>
          <w:bCs/>
        </w:rPr>
        <w:t xml:space="preserve">ого </w:t>
      </w:r>
      <w:r w:rsidRPr="00572E1A">
        <w:rPr>
          <w:b/>
          <w:bCs/>
        </w:rPr>
        <w:t>Дух</w:t>
      </w:r>
      <w:r w:rsidR="00BE751B" w:rsidRPr="00572E1A">
        <w:rPr>
          <w:b/>
          <w:bCs/>
        </w:rPr>
        <w:t>а</w:t>
      </w:r>
      <w:r w:rsidRPr="00572E1A">
        <w:rPr>
          <w:b/>
          <w:bCs/>
        </w:rPr>
        <w:t xml:space="preserve"> и получить неожиданные плоды на этапе консультаций и слушаний</w:t>
      </w:r>
      <w:r w:rsidRPr="00F74FEB">
        <w:t xml:space="preserve">, а также </w:t>
      </w:r>
      <w:r w:rsidR="00F038DB" w:rsidRPr="00F74FEB">
        <w:t xml:space="preserve">на </w:t>
      </w:r>
      <w:r w:rsidRPr="00F74FEB">
        <w:t>сесси</w:t>
      </w:r>
      <w:r w:rsidR="00F038DB" w:rsidRPr="00F74FEB">
        <w:t>ях</w:t>
      </w:r>
      <w:r w:rsidRPr="00F74FEB">
        <w:t xml:space="preserve"> Синодальной Ассамблеи, </w:t>
      </w:r>
      <w:r w:rsidR="006F7679" w:rsidRPr="00F74FEB">
        <w:t>вдохнов</w:t>
      </w:r>
      <w:r w:rsidR="00BB0D47" w:rsidRPr="00F74FEB">
        <w:t xml:space="preserve">ив </w:t>
      </w:r>
      <w:r w:rsidRPr="00F74FEB">
        <w:t xml:space="preserve">многих участников, о чем свидетельствуют многочисленные резюме и полученные документы: </w:t>
      </w:r>
      <w:r w:rsidRPr="00572E1A">
        <w:rPr>
          <w:b/>
          <w:bCs/>
        </w:rPr>
        <w:t>общение</w:t>
      </w:r>
      <w:r w:rsidRPr="00F74FEB">
        <w:t xml:space="preserve"> между верными, между паст</w:t>
      </w:r>
      <w:r w:rsidR="001908D3" w:rsidRPr="00F74FEB">
        <w:t>ыря</w:t>
      </w:r>
      <w:r w:rsidRPr="00F74FEB">
        <w:t xml:space="preserve">ми и между </w:t>
      </w:r>
      <w:r w:rsidR="001908D3" w:rsidRPr="00F74FEB">
        <w:t>Ц</w:t>
      </w:r>
      <w:r w:rsidRPr="00F74FEB">
        <w:t>еркв</w:t>
      </w:r>
      <w:r w:rsidR="001908D3" w:rsidRPr="00F74FEB">
        <w:t>а</w:t>
      </w:r>
      <w:r w:rsidRPr="00F74FEB">
        <w:t xml:space="preserve">ми подпитывалось </w:t>
      </w:r>
      <w:r w:rsidRPr="00572E1A">
        <w:rPr>
          <w:b/>
          <w:bCs/>
        </w:rPr>
        <w:t>участием</w:t>
      </w:r>
      <w:r w:rsidRPr="00F74FEB">
        <w:t xml:space="preserve"> в синодальных процессах и мероприятиях, обновляя </w:t>
      </w:r>
      <w:r w:rsidR="00A64C96" w:rsidRPr="00F74FEB">
        <w:t>деятельность</w:t>
      </w:r>
      <w:r w:rsidRPr="00F74FEB">
        <w:t xml:space="preserve"> и чувство совместной ответственности за общую </w:t>
      </w:r>
      <w:r w:rsidRPr="00C14103">
        <w:rPr>
          <w:b/>
          <w:bCs/>
        </w:rPr>
        <w:t>миссию</w:t>
      </w:r>
      <w:r w:rsidRPr="00F74FEB">
        <w:t>.</w:t>
      </w:r>
      <w:r w:rsidR="00B5609A" w:rsidRPr="00B5609A">
        <w:t xml:space="preserve"> </w:t>
      </w:r>
      <w:r w:rsidRPr="00C14103">
        <w:rPr>
          <w:b/>
          <w:bCs/>
        </w:rPr>
        <w:t xml:space="preserve">Это позволяет нам с уверенностью смотреть </w:t>
      </w:r>
      <w:r w:rsidR="00E46297">
        <w:rPr>
          <w:b/>
          <w:bCs/>
        </w:rPr>
        <w:t>предстоящие события</w:t>
      </w:r>
      <w:r w:rsidRPr="00C14103">
        <w:rPr>
          <w:b/>
          <w:bCs/>
        </w:rPr>
        <w:t>, которы</w:t>
      </w:r>
      <w:r w:rsidR="00E46297">
        <w:rPr>
          <w:b/>
          <w:bCs/>
        </w:rPr>
        <w:t>е</w:t>
      </w:r>
      <w:r w:rsidRPr="00C14103">
        <w:rPr>
          <w:b/>
          <w:bCs/>
        </w:rPr>
        <w:t xml:space="preserve"> ожида</w:t>
      </w:r>
      <w:r w:rsidR="00E46297">
        <w:rPr>
          <w:b/>
          <w:bCs/>
        </w:rPr>
        <w:t>ю</w:t>
      </w:r>
      <w:r w:rsidRPr="00C14103">
        <w:rPr>
          <w:b/>
          <w:bCs/>
        </w:rPr>
        <w:t>т нас в ближайшие годы,</w:t>
      </w:r>
      <w:r w:rsidRPr="00F74FEB">
        <w:t xml:space="preserve"> начиная с Юбилея синодальных команд и органов участия. Мы уже работаем над тем, чтобы организовать его наилучшим образом</w:t>
      </w:r>
      <w:r w:rsidR="00E46297">
        <w:t>, дабы</w:t>
      </w:r>
      <w:r w:rsidRPr="00F74FEB">
        <w:t xml:space="preserve"> повод для совместного физического шествия к Святым </w:t>
      </w:r>
      <w:r w:rsidR="002751DA" w:rsidRPr="00F74FEB">
        <w:t>вратам</w:t>
      </w:r>
      <w:r w:rsidRPr="00F74FEB">
        <w:t xml:space="preserve"> стал возможностью обменяться дарами и отпраздновать ту надежду, которая не разочаровывает, единственную</w:t>
      </w:r>
      <w:r w:rsidR="00380FD2" w:rsidRPr="00F74FEB">
        <w:t xml:space="preserve"> надежду</w:t>
      </w:r>
      <w:r w:rsidRPr="00F74FEB">
        <w:t>, способную питать</w:t>
      </w:r>
      <w:r w:rsidR="00A97D09" w:rsidRPr="00F74FEB">
        <w:t xml:space="preserve"> наше</w:t>
      </w:r>
      <w:r w:rsidRPr="00F74FEB">
        <w:t xml:space="preserve"> </w:t>
      </w:r>
      <w:r w:rsidR="00D87987" w:rsidRPr="00F74FEB">
        <w:t>призвание</w:t>
      </w:r>
      <w:r w:rsidRPr="00F74FEB">
        <w:t xml:space="preserve"> </w:t>
      </w:r>
      <w:r w:rsidR="00A97D09" w:rsidRPr="00F74FEB">
        <w:t>нести дальше</w:t>
      </w:r>
      <w:r w:rsidR="00D87987" w:rsidRPr="00F74FEB">
        <w:t>, будучи</w:t>
      </w:r>
      <w:r w:rsidRPr="00F74FEB">
        <w:t xml:space="preserve"> синодальн</w:t>
      </w:r>
      <w:r w:rsidR="00D87987" w:rsidRPr="00F74FEB">
        <w:t>ой</w:t>
      </w:r>
      <w:r w:rsidRPr="00F74FEB">
        <w:t xml:space="preserve"> Церковь</w:t>
      </w:r>
      <w:r w:rsidR="00D87987" w:rsidRPr="00F74FEB">
        <w:t>ю</w:t>
      </w:r>
      <w:r w:rsidRPr="00F74FEB">
        <w:t>, миссию, возложенную Господом Иисусом на Своих учеников.</w:t>
      </w:r>
    </w:p>
    <w:sectPr w:rsidR="003E3594" w:rsidRPr="00F74FEB" w:rsidSect="005E77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30E8" w14:textId="77777777" w:rsidR="00BE244D" w:rsidRDefault="00BE244D" w:rsidP="002D222C">
      <w:pPr>
        <w:spacing w:after="0" w:line="240" w:lineRule="auto"/>
      </w:pPr>
      <w:r>
        <w:separator/>
      </w:r>
    </w:p>
  </w:endnote>
  <w:endnote w:type="continuationSeparator" w:id="0">
    <w:p w14:paraId="2AB0E529" w14:textId="77777777" w:rsidR="00BE244D" w:rsidRDefault="00BE244D" w:rsidP="002D222C">
      <w:pPr>
        <w:spacing w:after="0" w:line="240" w:lineRule="auto"/>
      </w:pPr>
      <w:r>
        <w:continuationSeparator/>
      </w:r>
    </w:p>
  </w:endnote>
  <w:endnote w:type="continuationNotice" w:id="1">
    <w:p w14:paraId="38179ABE" w14:textId="77777777" w:rsidR="00BE244D" w:rsidRDefault="00BE2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BD8C" w14:textId="77777777" w:rsidR="00BE244D" w:rsidRDefault="00BE244D" w:rsidP="002D222C">
      <w:pPr>
        <w:spacing w:after="0" w:line="240" w:lineRule="auto"/>
      </w:pPr>
      <w:r>
        <w:separator/>
      </w:r>
    </w:p>
  </w:footnote>
  <w:footnote w:type="continuationSeparator" w:id="0">
    <w:p w14:paraId="7CA2EB8E" w14:textId="77777777" w:rsidR="00BE244D" w:rsidRDefault="00BE244D" w:rsidP="002D222C">
      <w:pPr>
        <w:spacing w:after="0" w:line="240" w:lineRule="auto"/>
      </w:pPr>
      <w:r>
        <w:continuationSeparator/>
      </w:r>
    </w:p>
  </w:footnote>
  <w:footnote w:type="continuationNotice" w:id="1">
    <w:p w14:paraId="03703DB5" w14:textId="77777777" w:rsidR="00BE244D" w:rsidRDefault="00BE244D">
      <w:pPr>
        <w:spacing w:after="0" w:line="240" w:lineRule="auto"/>
      </w:pPr>
    </w:p>
  </w:footnote>
  <w:footnote w:id="2">
    <w:p w14:paraId="63FAE019" w14:textId="44564D26" w:rsidR="002D222C" w:rsidRDefault="002D222C">
      <w:pPr>
        <w:pStyle w:val="ae"/>
      </w:pPr>
      <w:r>
        <w:rPr>
          <w:rStyle w:val="af0"/>
        </w:rPr>
        <w:footnoteRef/>
      </w:r>
      <w:r>
        <w:t xml:space="preserve"> ЛЕВ</w:t>
      </w:r>
      <w:r w:rsidRPr="002D222C">
        <w:t xml:space="preserve"> XIV, Первое приветствие и благословение, 8 мая 2025 года.</w:t>
      </w:r>
    </w:p>
  </w:footnote>
  <w:footnote w:id="3">
    <w:p w14:paraId="5D130E6E" w14:textId="70576B77" w:rsidR="005E5A5F" w:rsidRDefault="005E5A5F" w:rsidP="005E5A5F">
      <w:pPr>
        <w:pStyle w:val="ae"/>
      </w:pPr>
      <w:r>
        <w:rPr>
          <w:rStyle w:val="af0"/>
        </w:rPr>
        <w:footnoteRef/>
      </w:r>
      <w:r>
        <w:t xml:space="preserve"> </w:t>
      </w:r>
      <w:r w:rsidRPr="008509F1">
        <w:rPr>
          <w:i/>
          <w:iCs/>
        </w:rPr>
        <w:t>Письмо по поводу</w:t>
      </w:r>
      <w:r w:rsidR="00435830" w:rsidRPr="008509F1">
        <w:rPr>
          <w:i/>
          <w:iCs/>
        </w:rPr>
        <w:t xml:space="preserve"> </w:t>
      </w:r>
      <w:r w:rsidRPr="008509F1">
        <w:rPr>
          <w:i/>
          <w:iCs/>
        </w:rPr>
        <w:t>процесс</w:t>
      </w:r>
      <w:r w:rsidR="00F30275" w:rsidRPr="008509F1">
        <w:rPr>
          <w:i/>
          <w:iCs/>
        </w:rPr>
        <w:t xml:space="preserve">а сопровождения </w:t>
      </w:r>
      <w:r w:rsidR="008509F1" w:rsidRPr="008509F1">
        <w:rPr>
          <w:i/>
          <w:iCs/>
        </w:rPr>
        <w:t>этапа</w:t>
      </w:r>
      <w:r w:rsidRPr="008509F1">
        <w:rPr>
          <w:i/>
          <w:iCs/>
        </w:rPr>
        <w:t xml:space="preserve"> реализации</w:t>
      </w:r>
      <w:r w:rsidR="008509F1" w:rsidRPr="008509F1">
        <w:rPr>
          <w:i/>
          <w:iCs/>
        </w:rPr>
        <w:t xml:space="preserve"> решений</w:t>
      </w:r>
      <w:r w:rsidRPr="008509F1">
        <w:rPr>
          <w:i/>
          <w:iCs/>
        </w:rPr>
        <w:t xml:space="preserve"> Синода</w:t>
      </w:r>
      <w:r>
        <w:t>,</w:t>
      </w:r>
      <w:r w:rsidR="00F30275">
        <w:t xml:space="preserve"> </w:t>
      </w:r>
      <w:r>
        <w:t>15 марта</w:t>
      </w:r>
      <w:r w:rsidR="00435830">
        <w:t xml:space="preserve"> </w:t>
      </w:r>
      <w:r>
        <w:t xml:space="preserve">2025, </w:t>
      </w:r>
      <w:hyperlink r:id="rId1" w:anchor="it" w:history="1">
        <w:r w:rsidR="00435830" w:rsidRPr="004709ED">
          <w:rPr>
            <w:rStyle w:val="af1"/>
          </w:rPr>
          <w:t>https://press.vatican.va/content/salastampa/it/bollettino/pubblico/2025/03/15/0186/00366.html#it</w:t>
        </w:r>
      </w:hyperlink>
    </w:p>
  </w:footnote>
  <w:footnote w:id="4">
    <w:p w14:paraId="760B06E2" w14:textId="11A56000" w:rsidR="005E5A5F" w:rsidRDefault="005E5A5F">
      <w:pPr>
        <w:pStyle w:val="ae"/>
      </w:pPr>
      <w:r>
        <w:rPr>
          <w:rStyle w:val="af0"/>
        </w:rPr>
        <w:footnoteRef/>
      </w:r>
      <w:r>
        <w:t xml:space="preserve"> </w:t>
      </w:r>
      <w:r w:rsidRPr="005E5A5F">
        <w:t>Там же.</w:t>
      </w:r>
    </w:p>
  </w:footnote>
  <w:footnote w:id="5">
    <w:p w14:paraId="380AA8D0" w14:textId="679BB637" w:rsidR="00D87607" w:rsidRDefault="00D87607">
      <w:pPr>
        <w:pStyle w:val="ae"/>
      </w:pPr>
      <w:r>
        <w:rPr>
          <w:rStyle w:val="af0"/>
        </w:rPr>
        <w:footnoteRef/>
      </w:r>
      <w:r>
        <w:t xml:space="preserve"> </w:t>
      </w:r>
      <w:r w:rsidRPr="00D87607">
        <w:t xml:space="preserve">Внесение синодальных команд в базу данных Генерального секретариата Синода осуществляется по ссылке, которую необходимо запросить, написав на адрес </w:t>
      </w:r>
      <w:hyperlink r:id="rId2" w:history="1">
        <w:r w:rsidR="00382E26" w:rsidRPr="009F7933">
          <w:rPr>
            <w:rStyle w:val="af1"/>
          </w:rPr>
          <w:t>synodus@synod.va</w:t>
        </w:r>
      </w:hyperlink>
      <w:r w:rsidRPr="00D87607">
        <w:t>. Эта регистрация не совпадает с регистрацией на Юбилей синодальных команд и участвующих органов.</w:t>
      </w:r>
    </w:p>
  </w:footnote>
  <w:footnote w:id="6">
    <w:p w14:paraId="4D9EEA20" w14:textId="602D17AF" w:rsidR="00926F7F" w:rsidRDefault="00926F7F">
      <w:pPr>
        <w:pStyle w:val="ae"/>
      </w:pPr>
      <w:r>
        <w:rPr>
          <w:rStyle w:val="af0"/>
        </w:rPr>
        <w:footnoteRef/>
      </w:r>
      <w:r>
        <w:t xml:space="preserve"> </w:t>
      </w:r>
      <w:r w:rsidRPr="00926F7F">
        <w:t>Адрес электронной почты: synodus@synod.va.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E2E"/>
    <w:multiLevelType w:val="multilevel"/>
    <w:tmpl w:val="11E4D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" w15:restartNumberingAfterBreak="0">
    <w:nsid w:val="187D24CE"/>
    <w:multiLevelType w:val="hybridMultilevel"/>
    <w:tmpl w:val="E1C60B74"/>
    <w:lvl w:ilvl="0" w:tplc="575A92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215EC"/>
    <w:multiLevelType w:val="hybridMultilevel"/>
    <w:tmpl w:val="A308EB3A"/>
    <w:lvl w:ilvl="0" w:tplc="8084B0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464FFA"/>
    <w:multiLevelType w:val="multilevel"/>
    <w:tmpl w:val="93661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4" w15:restartNumberingAfterBreak="0">
    <w:nsid w:val="29794A39"/>
    <w:multiLevelType w:val="hybridMultilevel"/>
    <w:tmpl w:val="4A32ACF8"/>
    <w:lvl w:ilvl="0" w:tplc="47B2C6DC">
      <w:numFmt w:val="bullet"/>
      <w:lvlText w:val="•"/>
      <w:lvlJc w:val="left"/>
      <w:pPr>
        <w:ind w:left="11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87C"/>
        <w:spacing w:val="0"/>
        <w:w w:val="92"/>
        <w:sz w:val="36"/>
        <w:szCs w:val="36"/>
        <w:lang w:val="ru-RU" w:eastAsia="en-US" w:bidi="ar-SA"/>
      </w:rPr>
    </w:lvl>
    <w:lvl w:ilvl="1" w:tplc="83CCAC6A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2" w:tplc="F2FC5CC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3" w:tplc="036E087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4" w:tplc="E416B73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7FAC7010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 w:tplc="8DC8C9D2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7" w:tplc="1660E8E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B6AA4E4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59410B"/>
    <w:multiLevelType w:val="multilevel"/>
    <w:tmpl w:val="0D0CE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6" w15:restartNumberingAfterBreak="0">
    <w:nsid w:val="30D47BC5"/>
    <w:multiLevelType w:val="hybridMultilevel"/>
    <w:tmpl w:val="E196C012"/>
    <w:lvl w:ilvl="0" w:tplc="3086F8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F41AE0"/>
    <w:multiLevelType w:val="hybridMultilevel"/>
    <w:tmpl w:val="76B2F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D85506"/>
    <w:multiLevelType w:val="hybridMultilevel"/>
    <w:tmpl w:val="A9A47266"/>
    <w:lvl w:ilvl="0" w:tplc="B720E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76DD4"/>
    <w:multiLevelType w:val="hybridMultilevel"/>
    <w:tmpl w:val="C2C20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9E2E8D6">
      <w:start w:val="1"/>
      <w:numFmt w:val="decimal"/>
      <w:lvlText w:val="%2.1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8B80C1D"/>
    <w:multiLevelType w:val="hybridMultilevel"/>
    <w:tmpl w:val="A78EA034"/>
    <w:lvl w:ilvl="0" w:tplc="8ECA5D8C">
      <w:start w:val="1"/>
      <w:numFmt w:val="lowerLetter"/>
      <w:lvlText w:val="%1)"/>
      <w:lvlJc w:val="left"/>
      <w:pPr>
        <w:ind w:left="81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4"/>
        <w:szCs w:val="24"/>
        <w:lang w:val="ru-RU" w:eastAsia="en-US" w:bidi="ar-SA"/>
      </w:rPr>
    </w:lvl>
    <w:lvl w:ilvl="1" w:tplc="47B8B654">
      <w:numFmt w:val="bullet"/>
      <w:lvlText w:val="•"/>
      <w:lvlJc w:val="left"/>
      <w:pPr>
        <w:ind w:left="1801" w:hanging="358"/>
      </w:pPr>
      <w:rPr>
        <w:rFonts w:hint="default"/>
        <w:lang w:val="ru-RU" w:eastAsia="en-US" w:bidi="ar-SA"/>
      </w:rPr>
    </w:lvl>
    <w:lvl w:ilvl="2" w:tplc="37F29328">
      <w:numFmt w:val="bullet"/>
      <w:lvlText w:val="•"/>
      <w:lvlJc w:val="left"/>
      <w:pPr>
        <w:ind w:left="2783" w:hanging="358"/>
      </w:pPr>
      <w:rPr>
        <w:rFonts w:hint="default"/>
        <w:lang w:val="ru-RU" w:eastAsia="en-US" w:bidi="ar-SA"/>
      </w:rPr>
    </w:lvl>
    <w:lvl w:ilvl="3" w:tplc="D7B4D07A">
      <w:numFmt w:val="bullet"/>
      <w:lvlText w:val="•"/>
      <w:lvlJc w:val="left"/>
      <w:pPr>
        <w:ind w:left="3764" w:hanging="358"/>
      </w:pPr>
      <w:rPr>
        <w:rFonts w:hint="default"/>
        <w:lang w:val="ru-RU" w:eastAsia="en-US" w:bidi="ar-SA"/>
      </w:rPr>
    </w:lvl>
    <w:lvl w:ilvl="4" w:tplc="550E9634">
      <w:numFmt w:val="bullet"/>
      <w:lvlText w:val="•"/>
      <w:lvlJc w:val="left"/>
      <w:pPr>
        <w:ind w:left="4746" w:hanging="358"/>
      </w:pPr>
      <w:rPr>
        <w:rFonts w:hint="default"/>
        <w:lang w:val="ru-RU" w:eastAsia="en-US" w:bidi="ar-SA"/>
      </w:rPr>
    </w:lvl>
    <w:lvl w:ilvl="5" w:tplc="AC943946">
      <w:numFmt w:val="bullet"/>
      <w:lvlText w:val="•"/>
      <w:lvlJc w:val="left"/>
      <w:pPr>
        <w:ind w:left="5727" w:hanging="358"/>
      </w:pPr>
      <w:rPr>
        <w:rFonts w:hint="default"/>
        <w:lang w:val="ru-RU" w:eastAsia="en-US" w:bidi="ar-SA"/>
      </w:rPr>
    </w:lvl>
    <w:lvl w:ilvl="6" w:tplc="C232AF2C">
      <w:numFmt w:val="bullet"/>
      <w:lvlText w:val="•"/>
      <w:lvlJc w:val="left"/>
      <w:pPr>
        <w:ind w:left="6709" w:hanging="358"/>
      </w:pPr>
      <w:rPr>
        <w:rFonts w:hint="default"/>
        <w:lang w:val="ru-RU" w:eastAsia="en-US" w:bidi="ar-SA"/>
      </w:rPr>
    </w:lvl>
    <w:lvl w:ilvl="7" w:tplc="AB184610">
      <w:numFmt w:val="bullet"/>
      <w:lvlText w:val="•"/>
      <w:lvlJc w:val="left"/>
      <w:pPr>
        <w:ind w:left="7690" w:hanging="358"/>
      </w:pPr>
      <w:rPr>
        <w:rFonts w:hint="default"/>
        <w:lang w:val="ru-RU" w:eastAsia="en-US" w:bidi="ar-SA"/>
      </w:rPr>
    </w:lvl>
    <w:lvl w:ilvl="8" w:tplc="32204F7C">
      <w:numFmt w:val="bullet"/>
      <w:lvlText w:val="•"/>
      <w:lvlJc w:val="left"/>
      <w:pPr>
        <w:ind w:left="8672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7D016FA2"/>
    <w:multiLevelType w:val="multilevel"/>
    <w:tmpl w:val="3D405562"/>
    <w:lvl w:ilvl="0">
      <w:start w:val="1"/>
      <w:numFmt w:val="decimal"/>
      <w:lvlText w:val="%1."/>
      <w:lvlJc w:val="left"/>
      <w:pPr>
        <w:ind w:left="1128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6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62" w:hanging="3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9"/>
        <w:sz w:val="32"/>
        <w:szCs w:val="3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39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82"/>
        <w:sz w:val="28"/>
        <w:szCs w:val="28"/>
        <w:lang w:val="ru-RU" w:eastAsia="en-US" w:bidi="ar-SA"/>
      </w:rPr>
    </w:lvl>
    <w:lvl w:ilvl="4">
      <w:start w:val="1"/>
      <w:numFmt w:val="lowerLetter"/>
      <w:lvlText w:val="%5)"/>
      <w:lvlJc w:val="left"/>
      <w:pPr>
        <w:ind w:left="117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58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0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58"/>
      </w:pPr>
      <w:rPr>
        <w:rFonts w:hint="default"/>
        <w:lang w:val="ru-RU" w:eastAsia="en-US" w:bidi="ar-SA"/>
      </w:rPr>
    </w:lvl>
  </w:abstractNum>
  <w:num w:numId="1" w16cid:durableId="1207597385">
    <w:abstractNumId w:val="10"/>
  </w:num>
  <w:num w:numId="2" w16cid:durableId="2000963214">
    <w:abstractNumId w:val="11"/>
  </w:num>
  <w:num w:numId="3" w16cid:durableId="317149916">
    <w:abstractNumId w:val="4"/>
  </w:num>
  <w:num w:numId="4" w16cid:durableId="1904875629">
    <w:abstractNumId w:val="7"/>
  </w:num>
  <w:num w:numId="5" w16cid:durableId="1060832421">
    <w:abstractNumId w:val="9"/>
  </w:num>
  <w:num w:numId="6" w16cid:durableId="2092702254">
    <w:abstractNumId w:val="3"/>
  </w:num>
  <w:num w:numId="7" w16cid:durableId="281813416">
    <w:abstractNumId w:val="0"/>
  </w:num>
  <w:num w:numId="8" w16cid:durableId="643048676">
    <w:abstractNumId w:val="5"/>
  </w:num>
  <w:num w:numId="9" w16cid:durableId="1154295515">
    <w:abstractNumId w:val="8"/>
  </w:num>
  <w:num w:numId="10" w16cid:durableId="1040472558">
    <w:abstractNumId w:val="2"/>
  </w:num>
  <w:num w:numId="11" w16cid:durableId="178352533">
    <w:abstractNumId w:val="1"/>
  </w:num>
  <w:num w:numId="12" w16cid:durableId="1338263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93"/>
  <w:hideSpellingErrors/>
  <w:hideGrammaticalError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94"/>
    <w:rsid w:val="00002B2F"/>
    <w:rsid w:val="0001079C"/>
    <w:rsid w:val="000110E3"/>
    <w:rsid w:val="00014901"/>
    <w:rsid w:val="00022C21"/>
    <w:rsid w:val="00022CB6"/>
    <w:rsid w:val="000238D3"/>
    <w:rsid w:val="0002572D"/>
    <w:rsid w:val="00025D4A"/>
    <w:rsid w:val="00026923"/>
    <w:rsid w:val="00027FB2"/>
    <w:rsid w:val="0003194A"/>
    <w:rsid w:val="00031AD5"/>
    <w:rsid w:val="00046BCA"/>
    <w:rsid w:val="000534FF"/>
    <w:rsid w:val="00055843"/>
    <w:rsid w:val="00056170"/>
    <w:rsid w:val="00056801"/>
    <w:rsid w:val="000568ED"/>
    <w:rsid w:val="00056DE6"/>
    <w:rsid w:val="00060344"/>
    <w:rsid w:val="00061351"/>
    <w:rsid w:val="00062179"/>
    <w:rsid w:val="00064128"/>
    <w:rsid w:val="0007515A"/>
    <w:rsid w:val="00075CF6"/>
    <w:rsid w:val="00080912"/>
    <w:rsid w:val="00082972"/>
    <w:rsid w:val="00082FE6"/>
    <w:rsid w:val="000910C8"/>
    <w:rsid w:val="00091218"/>
    <w:rsid w:val="000921CB"/>
    <w:rsid w:val="000927CE"/>
    <w:rsid w:val="00092D70"/>
    <w:rsid w:val="00093271"/>
    <w:rsid w:val="00095AE1"/>
    <w:rsid w:val="000A0099"/>
    <w:rsid w:val="000A069A"/>
    <w:rsid w:val="000A3DAA"/>
    <w:rsid w:val="000A51AC"/>
    <w:rsid w:val="000A540D"/>
    <w:rsid w:val="000A6BDF"/>
    <w:rsid w:val="000A7D25"/>
    <w:rsid w:val="000B2001"/>
    <w:rsid w:val="000B2C72"/>
    <w:rsid w:val="000B36E6"/>
    <w:rsid w:val="000B5946"/>
    <w:rsid w:val="000C05A2"/>
    <w:rsid w:val="000C18FF"/>
    <w:rsid w:val="000C31E2"/>
    <w:rsid w:val="000C4C20"/>
    <w:rsid w:val="000C5C19"/>
    <w:rsid w:val="000D04A0"/>
    <w:rsid w:val="000D0EF7"/>
    <w:rsid w:val="000D3090"/>
    <w:rsid w:val="000D34E4"/>
    <w:rsid w:val="000E1B17"/>
    <w:rsid w:val="000E1DED"/>
    <w:rsid w:val="000E1EC6"/>
    <w:rsid w:val="000E41AE"/>
    <w:rsid w:val="000E5894"/>
    <w:rsid w:val="000E5F7C"/>
    <w:rsid w:val="000F2D7B"/>
    <w:rsid w:val="0010574C"/>
    <w:rsid w:val="001078A8"/>
    <w:rsid w:val="00107A06"/>
    <w:rsid w:val="0011110B"/>
    <w:rsid w:val="00113D05"/>
    <w:rsid w:val="001173E5"/>
    <w:rsid w:val="001224B9"/>
    <w:rsid w:val="00123841"/>
    <w:rsid w:val="00123B5D"/>
    <w:rsid w:val="001250FB"/>
    <w:rsid w:val="001251CC"/>
    <w:rsid w:val="0013351F"/>
    <w:rsid w:val="0013664A"/>
    <w:rsid w:val="00136F43"/>
    <w:rsid w:val="00137BA0"/>
    <w:rsid w:val="00140B86"/>
    <w:rsid w:val="001415EF"/>
    <w:rsid w:val="001423BE"/>
    <w:rsid w:val="001457D3"/>
    <w:rsid w:val="001503CB"/>
    <w:rsid w:val="00152657"/>
    <w:rsid w:val="00153041"/>
    <w:rsid w:val="00156333"/>
    <w:rsid w:val="00161D1E"/>
    <w:rsid w:val="00162391"/>
    <w:rsid w:val="00162FB1"/>
    <w:rsid w:val="001647F3"/>
    <w:rsid w:val="001709ED"/>
    <w:rsid w:val="00170E33"/>
    <w:rsid w:val="00174BA9"/>
    <w:rsid w:val="00174E4A"/>
    <w:rsid w:val="00175B54"/>
    <w:rsid w:val="0017624A"/>
    <w:rsid w:val="00181016"/>
    <w:rsid w:val="00181868"/>
    <w:rsid w:val="00184CC5"/>
    <w:rsid w:val="00184EC3"/>
    <w:rsid w:val="00186AA8"/>
    <w:rsid w:val="0018711B"/>
    <w:rsid w:val="00187FF2"/>
    <w:rsid w:val="00190527"/>
    <w:rsid w:val="001908D3"/>
    <w:rsid w:val="001930A1"/>
    <w:rsid w:val="001936B3"/>
    <w:rsid w:val="001963D6"/>
    <w:rsid w:val="001A02E8"/>
    <w:rsid w:val="001A7B17"/>
    <w:rsid w:val="001A7E63"/>
    <w:rsid w:val="001B04F9"/>
    <w:rsid w:val="001B4A38"/>
    <w:rsid w:val="001C0694"/>
    <w:rsid w:val="001C2954"/>
    <w:rsid w:val="001C4126"/>
    <w:rsid w:val="001C5709"/>
    <w:rsid w:val="001D2307"/>
    <w:rsid w:val="001D49D1"/>
    <w:rsid w:val="001D4D17"/>
    <w:rsid w:val="001D6E3A"/>
    <w:rsid w:val="001D780D"/>
    <w:rsid w:val="001E3E96"/>
    <w:rsid w:val="001E42FE"/>
    <w:rsid w:val="001E46D8"/>
    <w:rsid w:val="001F68AC"/>
    <w:rsid w:val="0020304E"/>
    <w:rsid w:val="002057F7"/>
    <w:rsid w:val="002139F6"/>
    <w:rsid w:val="00216389"/>
    <w:rsid w:val="002212C7"/>
    <w:rsid w:val="00223817"/>
    <w:rsid w:val="002260DB"/>
    <w:rsid w:val="0023023C"/>
    <w:rsid w:val="00231787"/>
    <w:rsid w:val="00236243"/>
    <w:rsid w:val="00240074"/>
    <w:rsid w:val="00240900"/>
    <w:rsid w:val="002439F5"/>
    <w:rsid w:val="00243D86"/>
    <w:rsid w:val="002442EE"/>
    <w:rsid w:val="002463DB"/>
    <w:rsid w:val="0025009E"/>
    <w:rsid w:val="00252A6A"/>
    <w:rsid w:val="00253A3F"/>
    <w:rsid w:val="00253A8D"/>
    <w:rsid w:val="00254920"/>
    <w:rsid w:val="0025623F"/>
    <w:rsid w:val="0026146A"/>
    <w:rsid w:val="002636CE"/>
    <w:rsid w:val="00263AB9"/>
    <w:rsid w:val="002652A2"/>
    <w:rsid w:val="00272D2C"/>
    <w:rsid w:val="002751DA"/>
    <w:rsid w:val="00276A12"/>
    <w:rsid w:val="00276E15"/>
    <w:rsid w:val="00277989"/>
    <w:rsid w:val="0028771D"/>
    <w:rsid w:val="00292D88"/>
    <w:rsid w:val="00294567"/>
    <w:rsid w:val="002968CC"/>
    <w:rsid w:val="002A0CD6"/>
    <w:rsid w:val="002A292F"/>
    <w:rsid w:val="002A4FDE"/>
    <w:rsid w:val="002A5ABD"/>
    <w:rsid w:val="002A6D06"/>
    <w:rsid w:val="002A6D8F"/>
    <w:rsid w:val="002B49A4"/>
    <w:rsid w:val="002B4A59"/>
    <w:rsid w:val="002B5928"/>
    <w:rsid w:val="002B7501"/>
    <w:rsid w:val="002C3289"/>
    <w:rsid w:val="002C4444"/>
    <w:rsid w:val="002C4B17"/>
    <w:rsid w:val="002D0F55"/>
    <w:rsid w:val="002D10AA"/>
    <w:rsid w:val="002D1EFD"/>
    <w:rsid w:val="002D222C"/>
    <w:rsid w:val="002E0EFA"/>
    <w:rsid w:val="002E11BA"/>
    <w:rsid w:val="002E4E6D"/>
    <w:rsid w:val="002F725D"/>
    <w:rsid w:val="00304A20"/>
    <w:rsid w:val="00307921"/>
    <w:rsid w:val="00312B03"/>
    <w:rsid w:val="003130FC"/>
    <w:rsid w:val="00320014"/>
    <w:rsid w:val="0032124D"/>
    <w:rsid w:val="0032145F"/>
    <w:rsid w:val="00323297"/>
    <w:rsid w:val="00327401"/>
    <w:rsid w:val="0034445F"/>
    <w:rsid w:val="00346158"/>
    <w:rsid w:val="00346224"/>
    <w:rsid w:val="00352096"/>
    <w:rsid w:val="00353F71"/>
    <w:rsid w:val="00354B7E"/>
    <w:rsid w:val="003602C2"/>
    <w:rsid w:val="00361E4B"/>
    <w:rsid w:val="00364A47"/>
    <w:rsid w:val="00365ED2"/>
    <w:rsid w:val="00373466"/>
    <w:rsid w:val="00373848"/>
    <w:rsid w:val="00377E1D"/>
    <w:rsid w:val="00380FD2"/>
    <w:rsid w:val="00381DC2"/>
    <w:rsid w:val="0038206E"/>
    <w:rsid w:val="00382E26"/>
    <w:rsid w:val="0038568C"/>
    <w:rsid w:val="003909DF"/>
    <w:rsid w:val="00395C2C"/>
    <w:rsid w:val="003961E5"/>
    <w:rsid w:val="003A08B7"/>
    <w:rsid w:val="003A106A"/>
    <w:rsid w:val="003A1875"/>
    <w:rsid w:val="003A1A66"/>
    <w:rsid w:val="003A6873"/>
    <w:rsid w:val="003B1620"/>
    <w:rsid w:val="003B4F78"/>
    <w:rsid w:val="003B5205"/>
    <w:rsid w:val="003B6494"/>
    <w:rsid w:val="003C2624"/>
    <w:rsid w:val="003C561B"/>
    <w:rsid w:val="003C5E82"/>
    <w:rsid w:val="003C5ECC"/>
    <w:rsid w:val="003C6FBE"/>
    <w:rsid w:val="003D103B"/>
    <w:rsid w:val="003D1082"/>
    <w:rsid w:val="003D4079"/>
    <w:rsid w:val="003D7556"/>
    <w:rsid w:val="003E16B3"/>
    <w:rsid w:val="003E2F26"/>
    <w:rsid w:val="003E3594"/>
    <w:rsid w:val="003E5006"/>
    <w:rsid w:val="003E541C"/>
    <w:rsid w:val="003E57C5"/>
    <w:rsid w:val="003E5FD1"/>
    <w:rsid w:val="003F112C"/>
    <w:rsid w:val="003F2F00"/>
    <w:rsid w:val="003F53F0"/>
    <w:rsid w:val="003F6A7D"/>
    <w:rsid w:val="00405650"/>
    <w:rsid w:val="004077B2"/>
    <w:rsid w:val="004112D9"/>
    <w:rsid w:val="004123D5"/>
    <w:rsid w:val="00413C07"/>
    <w:rsid w:val="00413DB8"/>
    <w:rsid w:val="00414D22"/>
    <w:rsid w:val="00417721"/>
    <w:rsid w:val="00420D2C"/>
    <w:rsid w:val="004228A9"/>
    <w:rsid w:val="00424D22"/>
    <w:rsid w:val="004261D2"/>
    <w:rsid w:val="0043352E"/>
    <w:rsid w:val="00435830"/>
    <w:rsid w:val="00435F93"/>
    <w:rsid w:val="00436059"/>
    <w:rsid w:val="0044375C"/>
    <w:rsid w:val="00444C37"/>
    <w:rsid w:val="00446949"/>
    <w:rsid w:val="00450E4C"/>
    <w:rsid w:val="004558B2"/>
    <w:rsid w:val="00455C8C"/>
    <w:rsid w:val="004608E3"/>
    <w:rsid w:val="00460C8D"/>
    <w:rsid w:val="0046271E"/>
    <w:rsid w:val="00464128"/>
    <w:rsid w:val="004656DA"/>
    <w:rsid w:val="00465AD9"/>
    <w:rsid w:val="00467CDB"/>
    <w:rsid w:val="0047242A"/>
    <w:rsid w:val="004856AE"/>
    <w:rsid w:val="00485AF6"/>
    <w:rsid w:val="00493714"/>
    <w:rsid w:val="0049450F"/>
    <w:rsid w:val="004A1598"/>
    <w:rsid w:val="004A1B26"/>
    <w:rsid w:val="004A2B49"/>
    <w:rsid w:val="004A4D62"/>
    <w:rsid w:val="004A5A77"/>
    <w:rsid w:val="004B0B85"/>
    <w:rsid w:val="004B219C"/>
    <w:rsid w:val="004B4555"/>
    <w:rsid w:val="004B5180"/>
    <w:rsid w:val="004B5AD4"/>
    <w:rsid w:val="004B6024"/>
    <w:rsid w:val="004C0187"/>
    <w:rsid w:val="004C571E"/>
    <w:rsid w:val="004C58E6"/>
    <w:rsid w:val="004C5D4D"/>
    <w:rsid w:val="004C6AC8"/>
    <w:rsid w:val="004C72B8"/>
    <w:rsid w:val="004D1694"/>
    <w:rsid w:val="004D3DDA"/>
    <w:rsid w:val="004D7631"/>
    <w:rsid w:val="004E0822"/>
    <w:rsid w:val="004E08B9"/>
    <w:rsid w:val="004E2237"/>
    <w:rsid w:val="004E7A5C"/>
    <w:rsid w:val="004F056C"/>
    <w:rsid w:val="004F63AC"/>
    <w:rsid w:val="004F65BA"/>
    <w:rsid w:val="004F6F99"/>
    <w:rsid w:val="004F74A2"/>
    <w:rsid w:val="004F7C88"/>
    <w:rsid w:val="00501264"/>
    <w:rsid w:val="005012D1"/>
    <w:rsid w:val="00501906"/>
    <w:rsid w:val="005033E8"/>
    <w:rsid w:val="005048A9"/>
    <w:rsid w:val="005102ED"/>
    <w:rsid w:val="00513B17"/>
    <w:rsid w:val="0051555E"/>
    <w:rsid w:val="00516C5D"/>
    <w:rsid w:val="0051743E"/>
    <w:rsid w:val="00521053"/>
    <w:rsid w:val="00521917"/>
    <w:rsid w:val="00524531"/>
    <w:rsid w:val="0053300B"/>
    <w:rsid w:val="00534447"/>
    <w:rsid w:val="00540DBD"/>
    <w:rsid w:val="00541B0D"/>
    <w:rsid w:val="005424D8"/>
    <w:rsid w:val="00546AA4"/>
    <w:rsid w:val="005514A7"/>
    <w:rsid w:val="00553C00"/>
    <w:rsid w:val="00555491"/>
    <w:rsid w:val="005574EC"/>
    <w:rsid w:val="00560765"/>
    <w:rsid w:val="00562428"/>
    <w:rsid w:val="00564710"/>
    <w:rsid w:val="00564829"/>
    <w:rsid w:val="00564F56"/>
    <w:rsid w:val="0057280C"/>
    <w:rsid w:val="00572E1A"/>
    <w:rsid w:val="00573969"/>
    <w:rsid w:val="00580555"/>
    <w:rsid w:val="00585BC3"/>
    <w:rsid w:val="00585F67"/>
    <w:rsid w:val="00586249"/>
    <w:rsid w:val="00586FA3"/>
    <w:rsid w:val="005905B8"/>
    <w:rsid w:val="0059216E"/>
    <w:rsid w:val="005944C3"/>
    <w:rsid w:val="00594689"/>
    <w:rsid w:val="00594ABD"/>
    <w:rsid w:val="00594C79"/>
    <w:rsid w:val="00597467"/>
    <w:rsid w:val="005A1BCD"/>
    <w:rsid w:val="005A2827"/>
    <w:rsid w:val="005A48DC"/>
    <w:rsid w:val="005A6C65"/>
    <w:rsid w:val="005B152D"/>
    <w:rsid w:val="005B1986"/>
    <w:rsid w:val="005B3198"/>
    <w:rsid w:val="005B5F24"/>
    <w:rsid w:val="005B7545"/>
    <w:rsid w:val="005B79B8"/>
    <w:rsid w:val="005C3D0C"/>
    <w:rsid w:val="005C5528"/>
    <w:rsid w:val="005C6230"/>
    <w:rsid w:val="005D3A91"/>
    <w:rsid w:val="005E5A5F"/>
    <w:rsid w:val="005E771B"/>
    <w:rsid w:val="005F0BC3"/>
    <w:rsid w:val="005F379F"/>
    <w:rsid w:val="005F6346"/>
    <w:rsid w:val="005F691A"/>
    <w:rsid w:val="005F7450"/>
    <w:rsid w:val="006068F1"/>
    <w:rsid w:val="00610EE1"/>
    <w:rsid w:val="006126F4"/>
    <w:rsid w:val="006144B1"/>
    <w:rsid w:val="006148C8"/>
    <w:rsid w:val="00617C45"/>
    <w:rsid w:val="00617D74"/>
    <w:rsid w:val="00620057"/>
    <w:rsid w:val="00622DEE"/>
    <w:rsid w:val="0062532F"/>
    <w:rsid w:val="006302E1"/>
    <w:rsid w:val="006333D4"/>
    <w:rsid w:val="00637D5F"/>
    <w:rsid w:val="00643365"/>
    <w:rsid w:val="00645357"/>
    <w:rsid w:val="00646424"/>
    <w:rsid w:val="006467ED"/>
    <w:rsid w:val="00650A79"/>
    <w:rsid w:val="00650F64"/>
    <w:rsid w:val="00651921"/>
    <w:rsid w:val="00653C99"/>
    <w:rsid w:val="00655A7C"/>
    <w:rsid w:val="0065636C"/>
    <w:rsid w:val="00656AA0"/>
    <w:rsid w:val="00657322"/>
    <w:rsid w:val="006612BA"/>
    <w:rsid w:val="00663D97"/>
    <w:rsid w:val="0066687C"/>
    <w:rsid w:val="00667198"/>
    <w:rsid w:val="006724A9"/>
    <w:rsid w:val="006735D9"/>
    <w:rsid w:val="00673C45"/>
    <w:rsid w:val="00677AF0"/>
    <w:rsid w:val="006800A3"/>
    <w:rsid w:val="00680342"/>
    <w:rsid w:val="00686F44"/>
    <w:rsid w:val="00694B93"/>
    <w:rsid w:val="006950C3"/>
    <w:rsid w:val="00696DD5"/>
    <w:rsid w:val="006A1FE1"/>
    <w:rsid w:val="006A7440"/>
    <w:rsid w:val="006A7D37"/>
    <w:rsid w:val="006B1338"/>
    <w:rsid w:val="006B388F"/>
    <w:rsid w:val="006B43C3"/>
    <w:rsid w:val="006B43D9"/>
    <w:rsid w:val="006B52A7"/>
    <w:rsid w:val="006B628B"/>
    <w:rsid w:val="006C0AE0"/>
    <w:rsid w:val="006C414C"/>
    <w:rsid w:val="006C5D39"/>
    <w:rsid w:val="006C7AEA"/>
    <w:rsid w:val="006D04C7"/>
    <w:rsid w:val="006E1BB8"/>
    <w:rsid w:val="006E7729"/>
    <w:rsid w:val="006F1427"/>
    <w:rsid w:val="006F1E19"/>
    <w:rsid w:val="006F1E5B"/>
    <w:rsid w:val="006F4AA4"/>
    <w:rsid w:val="006F4DC3"/>
    <w:rsid w:val="006F753A"/>
    <w:rsid w:val="006F7679"/>
    <w:rsid w:val="007078BE"/>
    <w:rsid w:val="00710AB4"/>
    <w:rsid w:val="00710EEE"/>
    <w:rsid w:val="00711091"/>
    <w:rsid w:val="00713D60"/>
    <w:rsid w:val="00717946"/>
    <w:rsid w:val="00722BB6"/>
    <w:rsid w:val="0073162F"/>
    <w:rsid w:val="00731EBC"/>
    <w:rsid w:val="00736413"/>
    <w:rsid w:val="007413DF"/>
    <w:rsid w:val="00741EFD"/>
    <w:rsid w:val="007524DF"/>
    <w:rsid w:val="00752C2F"/>
    <w:rsid w:val="007536C0"/>
    <w:rsid w:val="00754F49"/>
    <w:rsid w:val="00756F82"/>
    <w:rsid w:val="00757796"/>
    <w:rsid w:val="00757E31"/>
    <w:rsid w:val="007629BD"/>
    <w:rsid w:val="00767BF5"/>
    <w:rsid w:val="007720EB"/>
    <w:rsid w:val="00774482"/>
    <w:rsid w:val="00774C32"/>
    <w:rsid w:val="007764F0"/>
    <w:rsid w:val="00782480"/>
    <w:rsid w:val="0078313C"/>
    <w:rsid w:val="007878CA"/>
    <w:rsid w:val="00791045"/>
    <w:rsid w:val="00793148"/>
    <w:rsid w:val="007A0FE0"/>
    <w:rsid w:val="007A7024"/>
    <w:rsid w:val="007A7135"/>
    <w:rsid w:val="007B3C1F"/>
    <w:rsid w:val="007B468F"/>
    <w:rsid w:val="007C2EC2"/>
    <w:rsid w:val="007C434E"/>
    <w:rsid w:val="007D0EAB"/>
    <w:rsid w:val="007D0F41"/>
    <w:rsid w:val="007D2EB1"/>
    <w:rsid w:val="007D562A"/>
    <w:rsid w:val="007D5AE6"/>
    <w:rsid w:val="007D7724"/>
    <w:rsid w:val="007E03D3"/>
    <w:rsid w:val="007E06D6"/>
    <w:rsid w:val="007E2DBC"/>
    <w:rsid w:val="007E4534"/>
    <w:rsid w:val="007E5850"/>
    <w:rsid w:val="007E6598"/>
    <w:rsid w:val="007F06A8"/>
    <w:rsid w:val="007F40F5"/>
    <w:rsid w:val="007F611F"/>
    <w:rsid w:val="008003DE"/>
    <w:rsid w:val="00800DE2"/>
    <w:rsid w:val="00802098"/>
    <w:rsid w:val="00802206"/>
    <w:rsid w:val="00802762"/>
    <w:rsid w:val="00803C97"/>
    <w:rsid w:val="00803F47"/>
    <w:rsid w:val="00807545"/>
    <w:rsid w:val="00811B26"/>
    <w:rsid w:val="00815454"/>
    <w:rsid w:val="00815DE2"/>
    <w:rsid w:val="00816256"/>
    <w:rsid w:val="00820796"/>
    <w:rsid w:val="008255D6"/>
    <w:rsid w:val="00825CEC"/>
    <w:rsid w:val="008315F6"/>
    <w:rsid w:val="0083547D"/>
    <w:rsid w:val="008413F8"/>
    <w:rsid w:val="00841E18"/>
    <w:rsid w:val="00842A28"/>
    <w:rsid w:val="00847E29"/>
    <w:rsid w:val="0085095A"/>
    <w:rsid w:val="008509F1"/>
    <w:rsid w:val="00852045"/>
    <w:rsid w:val="00852F16"/>
    <w:rsid w:val="0085353F"/>
    <w:rsid w:val="0085457A"/>
    <w:rsid w:val="00861146"/>
    <w:rsid w:val="0086126B"/>
    <w:rsid w:val="00861805"/>
    <w:rsid w:val="00871781"/>
    <w:rsid w:val="0087648C"/>
    <w:rsid w:val="0088066A"/>
    <w:rsid w:val="00881B43"/>
    <w:rsid w:val="00883B33"/>
    <w:rsid w:val="00891193"/>
    <w:rsid w:val="008945DC"/>
    <w:rsid w:val="008954B7"/>
    <w:rsid w:val="0089563E"/>
    <w:rsid w:val="00896572"/>
    <w:rsid w:val="008972E9"/>
    <w:rsid w:val="008A3514"/>
    <w:rsid w:val="008A36F8"/>
    <w:rsid w:val="008A4AE7"/>
    <w:rsid w:val="008A5557"/>
    <w:rsid w:val="008A7F1E"/>
    <w:rsid w:val="008B1D83"/>
    <w:rsid w:val="008B3E6E"/>
    <w:rsid w:val="008B66FA"/>
    <w:rsid w:val="008C0430"/>
    <w:rsid w:val="008C2640"/>
    <w:rsid w:val="008C5695"/>
    <w:rsid w:val="008C6AFB"/>
    <w:rsid w:val="008C6CD4"/>
    <w:rsid w:val="008D1E63"/>
    <w:rsid w:val="008D3BEB"/>
    <w:rsid w:val="008E3E86"/>
    <w:rsid w:val="008E5016"/>
    <w:rsid w:val="008E6697"/>
    <w:rsid w:val="008E7557"/>
    <w:rsid w:val="008F0992"/>
    <w:rsid w:val="008F0D0D"/>
    <w:rsid w:val="008F0D85"/>
    <w:rsid w:val="008F1662"/>
    <w:rsid w:val="008F3EA5"/>
    <w:rsid w:val="00911CDA"/>
    <w:rsid w:val="00913205"/>
    <w:rsid w:val="00915CEC"/>
    <w:rsid w:val="009162A3"/>
    <w:rsid w:val="00916637"/>
    <w:rsid w:val="00922842"/>
    <w:rsid w:val="00925970"/>
    <w:rsid w:val="00926E23"/>
    <w:rsid w:val="00926F7F"/>
    <w:rsid w:val="009404B2"/>
    <w:rsid w:val="00942FA3"/>
    <w:rsid w:val="00943566"/>
    <w:rsid w:val="00943F69"/>
    <w:rsid w:val="0094679A"/>
    <w:rsid w:val="00951CE4"/>
    <w:rsid w:val="00954785"/>
    <w:rsid w:val="00954B57"/>
    <w:rsid w:val="00954DC3"/>
    <w:rsid w:val="00960A67"/>
    <w:rsid w:val="00960F0B"/>
    <w:rsid w:val="00961688"/>
    <w:rsid w:val="009642CC"/>
    <w:rsid w:val="00973713"/>
    <w:rsid w:val="0098042E"/>
    <w:rsid w:val="00980823"/>
    <w:rsid w:val="00984323"/>
    <w:rsid w:val="00985083"/>
    <w:rsid w:val="00985C54"/>
    <w:rsid w:val="0098627B"/>
    <w:rsid w:val="009879D3"/>
    <w:rsid w:val="00992DCB"/>
    <w:rsid w:val="00994529"/>
    <w:rsid w:val="00996C51"/>
    <w:rsid w:val="00997581"/>
    <w:rsid w:val="009A057A"/>
    <w:rsid w:val="009A130F"/>
    <w:rsid w:val="009A5081"/>
    <w:rsid w:val="009A678A"/>
    <w:rsid w:val="009B5106"/>
    <w:rsid w:val="009B5D29"/>
    <w:rsid w:val="009C2A2C"/>
    <w:rsid w:val="009C56E9"/>
    <w:rsid w:val="009D026F"/>
    <w:rsid w:val="009D5223"/>
    <w:rsid w:val="009E33CF"/>
    <w:rsid w:val="009E6B76"/>
    <w:rsid w:val="009F3896"/>
    <w:rsid w:val="00A008C9"/>
    <w:rsid w:val="00A02FC4"/>
    <w:rsid w:val="00A03D3B"/>
    <w:rsid w:val="00A10E7F"/>
    <w:rsid w:val="00A11BEB"/>
    <w:rsid w:val="00A12617"/>
    <w:rsid w:val="00A13E1A"/>
    <w:rsid w:val="00A14992"/>
    <w:rsid w:val="00A20D51"/>
    <w:rsid w:val="00A21252"/>
    <w:rsid w:val="00A240B4"/>
    <w:rsid w:val="00A25F43"/>
    <w:rsid w:val="00A310A7"/>
    <w:rsid w:val="00A3395D"/>
    <w:rsid w:val="00A3624C"/>
    <w:rsid w:val="00A41F03"/>
    <w:rsid w:val="00A42262"/>
    <w:rsid w:val="00A6058E"/>
    <w:rsid w:val="00A64C96"/>
    <w:rsid w:val="00A6514F"/>
    <w:rsid w:val="00A65A13"/>
    <w:rsid w:val="00A660B3"/>
    <w:rsid w:val="00A66F9A"/>
    <w:rsid w:val="00A67E25"/>
    <w:rsid w:val="00A7386C"/>
    <w:rsid w:val="00A7477D"/>
    <w:rsid w:val="00A86F24"/>
    <w:rsid w:val="00A91A89"/>
    <w:rsid w:val="00A9745D"/>
    <w:rsid w:val="00A97D09"/>
    <w:rsid w:val="00AA58D9"/>
    <w:rsid w:val="00AA6B86"/>
    <w:rsid w:val="00AA6C65"/>
    <w:rsid w:val="00AB07CF"/>
    <w:rsid w:val="00AB0A96"/>
    <w:rsid w:val="00AB1001"/>
    <w:rsid w:val="00AB6798"/>
    <w:rsid w:val="00AB7F6A"/>
    <w:rsid w:val="00AC0E67"/>
    <w:rsid w:val="00AC0EF5"/>
    <w:rsid w:val="00AC4F34"/>
    <w:rsid w:val="00AC5BB3"/>
    <w:rsid w:val="00AD3666"/>
    <w:rsid w:val="00AD3B61"/>
    <w:rsid w:val="00AD7978"/>
    <w:rsid w:val="00AE050D"/>
    <w:rsid w:val="00AE2C2D"/>
    <w:rsid w:val="00AE40F4"/>
    <w:rsid w:val="00B02301"/>
    <w:rsid w:val="00B05D78"/>
    <w:rsid w:val="00B069DD"/>
    <w:rsid w:val="00B1141F"/>
    <w:rsid w:val="00B12CA8"/>
    <w:rsid w:val="00B179D1"/>
    <w:rsid w:val="00B200B9"/>
    <w:rsid w:val="00B21F98"/>
    <w:rsid w:val="00B2361B"/>
    <w:rsid w:val="00B23E60"/>
    <w:rsid w:val="00B257F2"/>
    <w:rsid w:val="00B318B9"/>
    <w:rsid w:val="00B3242C"/>
    <w:rsid w:val="00B34973"/>
    <w:rsid w:val="00B42277"/>
    <w:rsid w:val="00B43E63"/>
    <w:rsid w:val="00B51154"/>
    <w:rsid w:val="00B55B57"/>
    <w:rsid w:val="00B5609A"/>
    <w:rsid w:val="00B56A90"/>
    <w:rsid w:val="00B577F4"/>
    <w:rsid w:val="00B614D1"/>
    <w:rsid w:val="00B6498C"/>
    <w:rsid w:val="00B66A03"/>
    <w:rsid w:val="00B67B0C"/>
    <w:rsid w:val="00B72D4B"/>
    <w:rsid w:val="00B775AB"/>
    <w:rsid w:val="00B81AA4"/>
    <w:rsid w:val="00B83DC1"/>
    <w:rsid w:val="00B90395"/>
    <w:rsid w:val="00B9180E"/>
    <w:rsid w:val="00B91DAB"/>
    <w:rsid w:val="00B91F41"/>
    <w:rsid w:val="00B92906"/>
    <w:rsid w:val="00B94796"/>
    <w:rsid w:val="00B950C2"/>
    <w:rsid w:val="00B9587C"/>
    <w:rsid w:val="00B95C0D"/>
    <w:rsid w:val="00B9679F"/>
    <w:rsid w:val="00B97672"/>
    <w:rsid w:val="00BA3D5E"/>
    <w:rsid w:val="00BA3F5B"/>
    <w:rsid w:val="00BA47AF"/>
    <w:rsid w:val="00BB0D47"/>
    <w:rsid w:val="00BB4BBC"/>
    <w:rsid w:val="00BB5B9B"/>
    <w:rsid w:val="00BB7EB3"/>
    <w:rsid w:val="00BC167D"/>
    <w:rsid w:val="00BC1BFC"/>
    <w:rsid w:val="00BC36DB"/>
    <w:rsid w:val="00BC3EC6"/>
    <w:rsid w:val="00BC7019"/>
    <w:rsid w:val="00BD0301"/>
    <w:rsid w:val="00BD1F8D"/>
    <w:rsid w:val="00BD2140"/>
    <w:rsid w:val="00BD355C"/>
    <w:rsid w:val="00BD3AC7"/>
    <w:rsid w:val="00BD3C65"/>
    <w:rsid w:val="00BD500F"/>
    <w:rsid w:val="00BD5FAE"/>
    <w:rsid w:val="00BE244D"/>
    <w:rsid w:val="00BE32BB"/>
    <w:rsid w:val="00BE55CC"/>
    <w:rsid w:val="00BE6663"/>
    <w:rsid w:val="00BE751B"/>
    <w:rsid w:val="00BE76BA"/>
    <w:rsid w:val="00BF3DBD"/>
    <w:rsid w:val="00BF5D07"/>
    <w:rsid w:val="00BF77CF"/>
    <w:rsid w:val="00C011B0"/>
    <w:rsid w:val="00C113F9"/>
    <w:rsid w:val="00C14103"/>
    <w:rsid w:val="00C15989"/>
    <w:rsid w:val="00C17FCB"/>
    <w:rsid w:val="00C20048"/>
    <w:rsid w:val="00C203D4"/>
    <w:rsid w:val="00C21746"/>
    <w:rsid w:val="00C2259D"/>
    <w:rsid w:val="00C3183F"/>
    <w:rsid w:val="00C3429A"/>
    <w:rsid w:val="00C34388"/>
    <w:rsid w:val="00C45045"/>
    <w:rsid w:val="00C46BCD"/>
    <w:rsid w:val="00C4724A"/>
    <w:rsid w:val="00C47E28"/>
    <w:rsid w:val="00C50373"/>
    <w:rsid w:val="00C51E2A"/>
    <w:rsid w:val="00C523A4"/>
    <w:rsid w:val="00C619F1"/>
    <w:rsid w:val="00C65416"/>
    <w:rsid w:val="00C6576A"/>
    <w:rsid w:val="00C673E7"/>
    <w:rsid w:val="00C679D3"/>
    <w:rsid w:val="00C67B37"/>
    <w:rsid w:val="00C7344E"/>
    <w:rsid w:val="00C7498D"/>
    <w:rsid w:val="00C74D6A"/>
    <w:rsid w:val="00C76E6D"/>
    <w:rsid w:val="00C77195"/>
    <w:rsid w:val="00C830AA"/>
    <w:rsid w:val="00C85292"/>
    <w:rsid w:val="00C9174D"/>
    <w:rsid w:val="00C91D3E"/>
    <w:rsid w:val="00C91F4C"/>
    <w:rsid w:val="00C95003"/>
    <w:rsid w:val="00C96C90"/>
    <w:rsid w:val="00CA5BD8"/>
    <w:rsid w:val="00CA7605"/>
    <w:rsid w:val="00CB3A3B"/>
    <w:rsid w:val="00CB3CD5"/>
    <w:rsid w:val="00CB769B"/>
    <w:rsid w:val="00CB78D3"/>
    <w:rsid w:val="00CB7AAB"/>
    <w:rsid w:val="00CB7E46"/>
    <w:rsid w:val="00CD29F0"/>
    <w:rsid w:val="00CD315C"/>
    <w:rsid w:val="00CD7096"/>
    <w:rsid w:val="00CF4540"/>
    <w:rsid w:val="00CF4667"/>
    <w:rsid w:val="00CF4EE6"/>
    <w:rsid w:val="00D00074"/>
    <w:rsid w:val="00D032E2"/>
    <w:rsid w:val="00D04ACE"/>
    <w:rsid w:val="00D163A1"/>
    <w:rsid w:val="00D16F89"/>
    <w:rsid w:val="00D20536"/>
    <w:rsid w:val="00D21580"/>
    <w:rsid w:val="00D24510"/>
    <w:rsid w:val="00D301ED"/>
    <w:rsid w:val="00D3170B"/>
    <w:rsid w:val="00D31B57"/>
    <w:rsid w:val="00D35640"/>
    <w:rsid w:val="00D43214"/>
    <w:rsid w:val="00D43503"/>
    <w:rsid w:val="00D44ADA"/>
    <w:rsid w:val="00D504B5"/>
    <w:rsid w:val="00D53820"/>
    <w:rsid w:val="00D54EEF"/>
    <w:rsid w:val="00D57C4F"/>
    <w:rsid w:val="00D62054"/>
    <w:rsid w:val="00D628CF"/>
    <w:rsid w:val="00D6551C"/>
    <w:rsid w:val="00D71084"/>
    <w:rsid w:val="00D73235"/>
    <w:rsid w:val="00D77DDB"/>
    <w:rsid w:val="00D83C2A"/>
    <w:rsid w:val="00D857AB"/>
    <w:rsid w:val="00D87607"/>
    <w:rsid w:val="00D87987"/>
    <w:rsid w:val="00D90282"/>
    <w:rsid w:val="00D903A9"/>
    <w:rsid w:val="00D91459"/>
    <w:rsid w:val="00D956DD"/>
    <w:rsid w:val="00DA242F"/>
    <w:rsid w:val="00DA6020"/>
    <w:rsid w:val="00DA7BE3"/>
    <w:rsid w:val="00DB0A93"/>
    <w:rsid w:val="00DB1181"/>
    <w:rsid w:val="00DB4698"/>
    <w:rsid w:val="00DC6C5E"/>
    <w:rsid w:val="00DD508B"/>
    <w:rsid w:val="00DD5670"/>
    <w:rsid w:val="00DD6882"/>
    <w:rsid w:val="00DE1698"/>
    <w:rsid w:val="00DE34D1"/>
    <w:rsid w:val="00DE3686"/>
    <w:rsid w:val="00DE6972"/>
    <w:rsid w:val="00DE7712"/>
    <w:rsid w:val="00DF1E9B"/>
    <w:rsid w:val="00DF2EA7"/>
    <w:rsid w:val="00DF53E8"/>
    <w:rsid w:val="00E0378B"/>
    <w:rsid w:val="00E246E6"/>
    <w:rsid w:val="00E25EBA"/>
    <w:rsid w:val="00E30852"/>
    <w:rsid w:val="00E31264"/>
    <w:rsid w:val="00E340F4"/>
    <w:rsid w:val="00E3467E"/>
    <w:rsid w:val="00E40208"/>
    <w:rsid w:val="00E436D6"/>
    <w:rsid w:val="00E44DE2"/>
    <w:rsid w:val="00E46297"/>
    <w:rsid w:val="00E46963"/>
    <w:rsid w:val="00E521D8"/>
    <w:rsid w:val="00E55314"/>
    <w:rsid w:val="00E60BE4"/>
    <w:rsid w:val="00E6463A"/>
    <w:rsid w:val="00E65CA8"/>
    <w:rsid w:val="00E66CDF"/>
    <w:rsid w:val="00E705A8"/>
    <w:rsid w:val="00E708C0"/>
    <w:rsid w:val="00E76FF1"/>
    <w:rsid w:val="00E84F2A"/>
    <w:rsid w:val="00E953F9"/>
    <w:rsid w:val="00EA378C"/>
    <w:rsid w:val="00EA4010"/>
    <w:rsid w:val="00EA7571"/>
    <w:rsid w:val="00EA7D46"/>
    <w:rsid w:val="00EB4D21"/>
    <w:rsid w:val="00EB5C66"/>
    <w:rsid w:val="00EB67F1"/>
    <w:rsid w:val="00EB72B2"/>
    <w:rsid w:val="00EC1761"/>
    <w:rsid w:val="00EC2175"/>
    <w:rsid w:val="00EC703A"/>
    <w:rsid w:val="00ED0F8B"/>
    <w:rsid w:val="00EE0B8C"/>
    <w:rsid w:val="00EE2B81"/>
    <w:rsid w:val="00EE36CD"/>
    <w:rsid w:val="00EE3BE3"/>
    <w:rsid w:val="00EF50B8"/>
    <w:rsid w:val="00EF76C0"/>
    <w:rsid w:val="00F0159F"/>
    <w:rsid w:val="00F034AA"/>
    <w:rsid w:val="00F038DB"/>
    <w:rsid w:val="00F13131"/>
    <w:rsid w:val="00F137FD"/>
    <w:rsid w:val="00F20A5D"/>
    <w:rsid w:val="00F246DA"/>
    <w:rsid w:val="00F25D5E"/>
    <w:rsid w:val="00F26609"/>
    <w:rsid w:val="00F30275"/>
    <w:rsid w:val="00F31AD7"/>
    <w:rsid w:val="00F35FFF"/>
    <w:rsid w:val="00F401A7"/>
    <w:rsid w:val="00F4304F"/>
    <w:rsid w:val="00F43898"/>
    <w:rsid w:val="00F44C4F"/>
    <w:rsid w:val="00F470B5"/>
    <w:rsid w:val="00F50D6A"/>
    <w:rsid w:val="00F5371D"/>
    <w:rsid w:val="00F566DE"/>
    <w:rsid w:val="00F5716B"/>
    <w:rsid w:val="00F61530"/>
    <w:rsid w:val="00F63C49"/>
    <w:rsid w:val="00F64232"/>
    <w:rsid w:val="00F704AC"/>
    <w:rsid w:val="00F71661"/>
    <w:rsid w:val="00F721BC"/>
    <w:rsid w:val="00F74FEB"/>
    <w:rsid w:val="00F77A3E"/>
    <w:rsid w:val="00F831E0"/>
    <w:rsid w:val="00F83F74"/>
    <w:rsid w:val="00F90A6A"/>
    <w:rsid w:val="00F93501"/>
    <w:rsid w:val="00F95560"/>
    <w:rsid w:val="00F956FA"/>
    <w:rsid w:val="00F9579E"/>
    <w:rsid w:val="00FA1C9D"/>
    <w:rsid w:val="00FB033F"/>
    <w:rsid w:val="00FB0BAE"/>
    <w:rsid w:val="00FB0F3F"/>
    <w:rsid w:val="00FB3DBE"/>
    <w:rsid w:val="00FC03AF"/>
    <w:rsid w:val="00FC1024"/>
    <w:rsid w:val="00FC273E"/>
    <w:rsid w:val="00FC3A81"/>
    <w:rsid w:val="00FC5428"/>
    <w:rsid w:val="00FC5A58"/>
    <w:rsid w:val="00FD4E61"/>
    <w:rsid w:val="00FD68C0"/>
    <w:rsid w:val="00FE27F3"/>
    <w:rsid w:val="00FE2C42"/>
    <w:rsid w:val="00FE4ABC"/>
    <w:rsid w:val="00FE597C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DE44"/>
  <w15:chartTrackingRefBased/>
  <w15:docId w15:val="{B210FA8E-E5B1-4E1E-AA53-C5028CF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3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E3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3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5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5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5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5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5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5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59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E35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5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5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59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E359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E3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3E359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3E3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e">
    <w:name w:val="footnote text"/>
    <w:basedOn w:val="a"/>
    <w:link w:val="af"/>
    <w:uiPriority w:val="99"/>
    <w:semiHidden/>
    <w:unhideWhenUsed/>
    <w:rsid w:val="002D222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D222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D222C"/>
    <w:rPr>
      <w:vertAlign w:val="superscript"/>
    </w:rPr>
  </w:style>
  <w:style w:type="character" w:styleId="af1">
    <w:name w:val="Hyperlink"/>
    <w:basedOn w:val="a0"/>
    <w:uiPriority w:val="99"/>
    <w:unhideWhenUsed/>
    <w:rsid w:val="00435830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35830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82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25CEC"/>
  </w:style>
  <w:style w:type="paragraph" w:styleId="af5">
    <w:name w:val="footer"/>
    <w:basedOn w:val="a"/>
    <w:link w:val="af6"/>
    <w:uiPriority w:val="99"/>
    <w:unhideWhenUsed/>
    <w:rsid w:val="00825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2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ynodus@synod.va" TargetMode="External"/><Relationship Id="rId1" Type="http://schemas.openxmlformats.org/officeDocument/2006/relationships/hyperlink" Target="https://press.vatican.va/content/salastampa/it/bollettino/pubblico/2025/03/15/0186/003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2B00-0011-4DD8-A373-2387BA79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Pimenova</dc:creator>
  <cp:keywords/>
  <dc:description/>
  <cp:lastModifiedBy>Kirill Gorbunov</cp:lastModifiedBy>
  <cp:revision>2</cp:revision>
  <dcterms:created xsi:type="dcterms:W3CDTF">2025-09-23T08:08:00Z</dcterms:created>
  <dcterms:modified xsi:type="dcterms:W3CDTF">2025-09-23T08:08:00Z</dcterms:modified>
</cp:coreProperties>
</file>